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20" w:type="dxa"/>
        <w:tblInd w:w="-1175" w:type="dxa"/>
        <w:tblLayout w:type="fixed"/>
        <w:tblLook w:val="0000" w:firstRow="0" w:lastRow="0" w:firstColumn="0" w:lastColumn="0" w:noHBand="0" w:noVBand="0"/>
      </w:tblPr>
      <w:tblGrid>
        <w:gridCol w:w="5945"/>
        <w:gridCol w:w="265"/>
        <w:gridCol w:w="5310"/>
      </w:tblGrid>
      <w:tr w:rsidR="005E16B4" w:rsidTr="00DA64D9">
        <w:trPr>
          <w:trHeight w:val="12320"/>
        </w:trPr>
        <w:tc>
          <w:tcPr>
            <w:tcW w:w="5945" w:type="dxa"/>
          </w:tcPr>
          <w:p w:rsidR="005E16B4" w:rsidRDefault="005E16B4" w:rsidP="00E93C15">
            <w:pPr>
              <w:jc w:val="center"/>
              <w:rPr>
                <w:b/>
                <w:bCs/>
              </w:rPr>
            </w:pPr>
            <w:r>
              <w:rPr>
                <w:b/>
                <w:bCs/>
              </w:rPr>
              <w:t>DEED OF ASSIGNMENT</w:t>
            </w:r>
          </w:p>
          <w:p w:rsidR="005E16B4" w:rsidRDefault="005E16B4" w:rsidP="00E93C15">
            <w:pPr>
              <w:jc w:val="both"/>
              <w:rPr>
                <w:sz w:val="22"/>
                <w:szCs w:val="22"/>
              </w:rPr>
            </w:pPr>
          </w:p>
          <w:p w:rsidR="005E16B4" w:rsidRDefault="005E16B4" w:rsidP="00E93C15">
            <w:pPr>
              <w:pStyle w:val="BodyText2"/>
            </w:pPr>
            <w:r>
              <w:t>This Assignment made the .........…………...... day of .............. 20.....</w:t>
            </w:r>
          </w:p>
          <w:p w:rsidR="005E16B4" w:rsidRDefault="005E16B4" w:rsidP="00E93C15">
            <w:pPr>
              <w:jc w:val="both"/>
              <w:rPr>
                <w:rFonts w:ascii="Times" w:hAnsi="Times"/>
                <w:sz w:val="22"/>
                <w:szCs w:val="22"/>
              </w:rPr>
            </w:pPr>
          </w:p>
          <w:p w:rsidR="005E16B4" w:rsidRDefault="005E16B4" w:rsidP="00E93C15">
            <w:pPr>
              <w:pStyle w:val="Heading1"/>
              <w:ind w:right="0"/>
              <w:jc w:val="both"/>
              <w:rPr>
                <w:rFonts w:ascii="Times" w:hAnsi="Times"/>
                <w:sz w:val="22"/>
                <w:szCs w:val="22"/>
              </w:rPr>
            </w:pPr>
            <w:r>
              <w:rPr>
                <w:rFonts w:ascii="Times" w:hAnsi="Times"/>
                <w:sz w:val="22"/>
                <w:szCs w:val="22"/>
              </w:rPr>
              <w:t>BETWEEN</w:t>
            </w:r>
          </w:p>
          <w:p w:rsidR="005E16B4" w:rsidRDefault="005E16B4" w:rsidP="00E93C15">
            <w:pPr>
              <w:jc w:val="both"/>
              <w:rPr>
                <w:sz w:val="22"/>
                <w:szCs w:val="22"/>
              </w:rPr>
            </w:pPr>
            <w:bookmarkStart w:id="0" w:name="_GoBack"/>
            <w:bookmarkEnd w:id="0"/>
          </w:p>
          <w:p w:rsidR="005E16B4" w:rsidRDefault="005E16B4" w:rsidP="00E93C15">
            <w:pPr>
              <w:jc w:val="both"/>
              <w:rPr>
                <w:rFonts w:ascii="Times" w:hAnsi="Times"/>
                <w:sz w:val="22"/>
                <w:szCs w:val="22"/>
              </w:rPr>
            </w:pPr>
            <w:r>
              <w:rPr>
                <w:rFonts w:ascii="Times" w:hAnsi="Times"/>
                <w:sz w:val="22"/>
                <w:szCs w:val="22"/>
              </w:rPr>
              <w:t xml:space="preserve">.................................................…….…….............. </w:t>
            </w:r>
          </w:p>
          <w:p w:rsidR="005E16B4" w:rsidRDefault="005E16B4" w:rsidP="00E93C15">
            <w:pPr>
              <w:jc w:val="both"/>
              <w:rPr>
                <w:rFonts w:ascii="Times" w:hAnsi="Times"/>
                <w:sz w:val="22"/>
                <w:szCs w:val="22"/>
              </w:rPr>
            </w:pPr>
            <w:r>
              <w:rPr>
                <w:rFonts w:ascii="Times" w:hAnsi="Times"/>
                <w:sz w:val="22"/>
                <w:szCs w:val="22"/>
              </w:rPr>
              <w:t>of</w:t>
            </w:r>
          </w:p>
          <w:p w:rsidR="00E93C15" w:rsidRDefault="005E16B4" w:rsidP="00E93C15">
            <w:pPr>
              <w:jc w:val="both"/>
              <w:rPr>
                <w:rFonts w:ascii="Times" w:hAnsi="Times"/>
                <w:sz w:val="22"/>
                <w:szCs w:val="22"/>
                <w:rtl/>
              </w:rPr>
            </w:pPr>
            <w:r>
              <w:rPr>
                <w:rFonts w:ascii="Times" w:hAnsi="Times"/>
                <w:sz w:val="22"/>
                <w:szCs w:val="22"/>
              </w:rPr>
              <w:t xml:space="preserve">...............……….................……..............…............. </w:t>
            </w:r>
          </w:p>
          <w:p w:rsidR="00E93C15" w:rsidRDefault="00E93C15" w:rsidP="00E93C15">
            <w:pPr>
              <w:jc w:val="both"/>
              <w:rPr>
                <w:rFonts w:ascii="Times" w:hAnsi="Times"/>
                <w:sz w:val="22"/>
                <w:szCs w:val="22"/>
                <w:rtl/>
              </w:rPr>
            </w:pPr>
          </w:p>
          <w:p w:rsidR="005E16B4" w:rsidRDefault="005E16B4" w:rsidP="00E93C15">
            <w:pPr>
              <w:jc w:val="both"/>
              <w:rPr>
                <w:rFonts w:ascii="Times" w:hAnsi="Times"/>
                <w:sz w:val="22"/>
                <w:szCs w:val="22"/>
              </w:rPr>
            </w:pPr>
            <w:r>
              <w:rPr>
                <w:rFonts w:ascii="Times" w:hAnsi="Times"/>
                <w:sz w:val="20"/>
                <w:szCs w:val="20"/>
              </w:rPr>
              <w:t>(hereinafter called The Assignor(s) of the one part) and</w:t>
            </w:r>
            <w:r>
              <w:rPr>
                <w:rFonts w:ascii="Times" w:hAnsi="Times"/>
                <w:sz w:val="22"/>
                <w:szCs w:val="22"/>
              </w:rPr>
              <w:t xml:space="preserve"> ...........................................…........……..…........... </w:t>
            </w:r>
          </w:p>
          <w:p w:rsidR="005E16B4" w:rsidRDefault="005E16B4" w:rsidP="00E93C15">
            <w:pPr>
              <w:jc w:val="both"/>
              <w:rPr>
                <w:rFonts w:ascii="Times" w:hAnsi="Times"/>
                <w:sz w:val="22"/>
                <w:szCs w:val="22"/>
              </w:rPr>
            </w:pPr>
            <w:r>
              <w:rPr>
                <w:rFonts w:ascii="Times" w:hAnsi="Times"/>
                <w:sz w:val="22"/>
                <w:szCs w:val="22"/>
              </w:rPr>
              <w:t>of</w:t>
            </w:r>
          </w:p>
          <w:p w:rsidR="00E93C15" w:rsidRDefault="005E16B4" w:rsidP="00E93C15">
            <w:pPr>
              <w:jc w:val="both"/>
              <w:rPr>
                <w:rFonts w:ascii="Times" w:hAnsi="Times"/>
                <w:sz w:val="22"/>
                <w:szCs w:val="22"/>
                <w:rtl/>
              </w:rPr>
            </w:pPr>
            <w:r>
              <w:rPr>
                <w:rFonts w:ascii="Times" w:hAnsi="Times"/>
                <w:sz w:val="22"/>
                <w:szCs w:val="22"/>
              </w:rPr>
              <w:t>.......................……....……...................…….............</w:t>
            </w:r>
          </w:p>
          <w:p w:rsidR="005E16B4" w:rsidRDefault="005E16B4" w:rsidP="00E93C15">
            <w:pPr>
              <w:jc w:val="both"/>
              <w:rPr>
                <w:rFonts w:ascii="Times" w:hAnsi="Times"/>
                <w:sz w:val="22"/>
                <w:szCs w:val="22"/>
              </w:rPr>
            </w:pPr>
            <w:r>
              <w:rPr>
                <w:rFonts w:ascii="Times" w:hAnsi="Times"/>
                <w:sz w:val="20"/>
                <w:szCs w:val="20"/>
              </w:rPr>
              <w:t>(hereinafter called the Assignee(s) of the other part).</w:t>
            </w:r>
          </w:p>
          <w:p w:rsidR="005E16B4" w:rsidRDefault="005E16B4" w:rsidP="00E93C15">
            <w:pPr>
              <w:jc w:val="both"/>
              <w:rPr>
                <w:rFonts w:ascii="Times" w:hAnsi="Times"/>
                <w:sz w:val="22"/>
                <w:szCs w:val="22"/>
              </w:rPr>
            </w:pPr>
          </w:p>
          <w:p w:rsidR="005E16B4" w:rsidRDefault="005E16B4" w:rsidP="00E93C15">
            <w:pPr>
              <w:pStyle w:val="BodyText"/>
              <w:ind w:right="0"/>
              <w:rPr>
                <w:sz w:val="22"/>
                <w:szCs w:val="22"/>
              </w:rPr>
            </w:pPr>
            <w:r>
              <w:rPr>
                <w:sz w:val="22"/>
                <w:szCs w:val="22"/>
              </w:rPr>
              <w:t xml:space="preserve">Whereas the Assignor(s) is/are the proprietor (s) of the following trademark (s) registered in </w:t>
            </w:r>
            <w:smartTag w:uri="urn:schemas-microsoft-com:office:smarttags" w:element="country-region">
              <w:smartTag w:uri="urn:schemas-microsoft-com:office:smarttags" w:element="place">
                <w:r>
                  <w:rPr>
                    <w:sz w:val="22"/>
                    <w:szCs w:val="22"/>
                  </w:rPr>
                  <w:t>Bahrain</w:t>
                </w:r>
              </w:smartTag>
            </w:smartTag>
            <w:r>
              <w:rPr>
                <w:sz w:val="22"/>
                <w:szCs w:val="22"/>
              </w:rPr>
              <w:t xml:space="preserve"> under No (s).</w:t>
            </w:r>
          </w:p>
          <w:p w:rsidR="005E16B4" w:rsidRDefault="005E16B4" w:rsidP="00E93C15">
            <w:pPr>
              <w:jc w:val="both"/>
              <w:rPr>
                <w:rFonts w:ascii="Times" w:hAnsi="Times"/>
                <w:sz w:val="22"/>
                <w:szCs w:val="22"/>
              </w:rPr>
            </w:pPr>
            <w:r>
              <w:rPr>
                <w:rFonts w:ascii="Times" w:hAnsi="Times"/>
                <w:sz w:val="22"/>
                <w:szCs w:val="22"/>
              </w:rPr>
              <w:t xml:space="preserve">..............................................……......………........... </w:t>
            </w:r>
          </w:p>
          <w:p w:rsidR="005E16B4" w:rsidRDefault="005E16B4" w:rsidP="00E93C15">
            <w:pPr>
              <w:jc w:val="both"/>
              <w:rPr>
                <w:rFonts w:ascii="Times" w:hAnsi="Times"/>
                <w:sz w:val="22"/>
                <w:szCs w:val="22"/>
              </w:rPr>
            </w:pPr>
          </w:p>
          <w:p w:rsidR="005E16B4" w:rsidRDefault="005E16B4" w:rsidP="00E93C15">
            <w:pPr>
              <w:jc w:val="both"/>
              <w:rPr>
                <w:rFonts w:ascii="Times" w:hAnsi="Times"/>
                <w:sz w:val="22"/>
                <w:szCs w:val="22"/>
              </w:rPr>
            </w:pPr>
            <w:r>
              <w:rPr>
                <w:rFonts w:ascii="Times" w:hAnsi="Times"/>
                <w:sz w:val="22"/>
                <w:szCs w:val="22"/>
              </w:rPr>
              <w:t>And whereas the Assignor(s) has/have agreed with the Assignee(s) to assign, sell and transfer the said registered trademark(s) to the Assignee(s)</w:t>
            </w:r>
          </w:p>
          <w:p w:rsidR="005E16B4" w:rsidRDefault="005E16B4" w:rsidP="00E93C15">
            <w:pPr>
              <w:jc w:val="both"/>
              <w:rPr>
                <w:rFonts w:ascii="Times" w:hAnsi="Times"/>
                <w:sz w:val="22"/>
                <w:szCs w:val="22"/>
              </w:rPr>
            </w:pPr>
          </w:p>
          <w:p w:rsidR="005E16B4" w:rsidRDefault="005E16B4" w:rsidP="00E93C15">
            <w:pPr>
              <w:pStyle w:val="BodyText"/>
              <w:ind w:right="0"/>
              <w:rPr>
                <w:sz w:val="22"/>
                <w:szCs w:val="22"/>
                <w:rtl/>
              </w:rPr>
            </w:pPr>
            <w:r>
              <w:rPr>
                <w:sz w:val="22"/>
                <w:szCs w:val="22"/>
              </w:rPr>
              <w:t>NOW THIS DEED WITNESSETH that in pursuance of the said agreement and in consideration of the sum of ...................................... the receipt of which is hereby acknowledged, the Assignor(s) do hereby assign and transfer to the Assignee(s) the said registered trademark(s) together with or without the goodwill of the business concerned in the goods in respect of which the said trademark(s) is/are respectively registered.</w:t>
            </w:r>
          </w:p>
          <w:p w:rsidR="007F65E4" w:rsidRDefault="007F65E4" w:rsidP="00E93C15">
            <w:pPr>
              <w:pStyle w:val="BodyText"/>
              <w:ind w:right="0"/>
              <w:rPr>
                <w:sz w:val="22"/>
                <w:szCs w:val="22"/>
                <w:rtl/>
              </w:rPr>
            </w:pPr>
          </w:p>
          <w:p w:rsidR="007F65E4" w:rsidRDefault="007F65E4" w:rsidP="00E93C15">
            <w:pPr>
              <w:pStyle w:val="BodyText"/>
              <w:ind w:right="0"/>
              <w:rPr>
                <w:sz w:val="22"/>
                <w:szCs w:val="22"/>
              </w:rPr>
            </w:pPr>
            <w:r w:rsidRPr="007F65E4">
              <w:rPr>
                <w:sz w:val="22"/>
                <w:szCs w:val="22"/>
              </w:rPr>
              <w:t>Accordingly, the said registered trademark(s) has/have become as from the date of this deed the absolute property of the assignee(s)</w:t>
            </w:r>
          </w:p>
          <w:p w:rsidR="005E16B4" w:rsidRDefault="005E16B4" w:rsidP="00E93C15">
            <w:pPr>
              <w:jc w:val="both"/>
              <w:rPr>
                <w:rFonts w:ascii="Times" w:hAnsi="Times"/>
                <w:sz w:val="22"/>
                <w:szCs w:val="22"/>
              </w:rPr>
            </w:pPr>
          </w:p>
          <w:p w:rsidR="00E540A1" w:rsidRDefault="005E16B4" w:rsidP="00E93C15">
            <w:pPr>
              <w:jc w:val="both"/>
              <w:rPr>
                <w:rFonts w:ascii="Times" w:hAnsi="Times"/>
                <w:sz w:val="22"/>
                <w:szCs w:val="22"/>
              </w:rPr>
            </w:pPr>
            <w:r>
              <w:rPr>
                <w:rFonts w:ascii="Times" w:hAnsi="Times"/>
                <w:sz w:val="22"/>
                <w:szCs w:val="22"/>
              </w:rPr>
              <w:t>The Assignor(s) and the Assignee(s) accept the aforesaid assignment and hereby appoint</w:t>
            </w:r>
            <w:r w:rsidR="00E540A1">
              <w:rPr>
                <w:rFonts w:ascii="Times" w:hAnsi="Times"/>
                <w:sz w:val="22"/>
                <w:szCs w:val="22"/>
              </w:rPr>
              <w:t>:</w:t>
            </w:r>
          </w:p>
          <w:p w:rsidR="00E540A1" w:rsidRDefault="00E540A1" w:rsidP="00E93C15">
            <w:pPr>
              <w:jc w:val="both"/>
              <w:rPr>
                <w:rFonts w:ascii="Times" w:hAnsi="Times"/>
                <w:sz w:val="22"/>
                <w:szCs w:val="22"/>
              </w:rPr>
            </w:pPr>
          </w:p>
          <w:p w:rsidR="00E540A1" w:rsidRDefault="008E3FD6" w:rsidP="00E93C15">
            <w:pPr>
              <w:jc w:val="both"/>
              <w:rPr>
                <w:rFonts w:ascii="Times" w:hAnsi="Times"/>
                <w:sz w:val="22"/>
                <w:szCs w:val="22"/>
              </w:rPr>
            </w:pPr>
            <w:r>
              <w:rPr>
                <w:b/>
                <w:bCs/>
                <w:sz w:val="20"/>
                <w:szCs w:val="20"/>
              </w:rPr>
              <w:t>Abu-</w:t>
            </w:r>
            <w:r w:rsidR="005E16B4">
              <w:rPr>
                <w:b/>
                <w:bCs/>
                <w:sz w:val="20"/>
                <w:szCs w:val="20"/>
              </w:rPr>
              <w:t>Ghazaleh Intellectual Property</w:t>
            </w:r>
            <w:r w:rsidR="00E540A1">
              <w:rPr>
                <w:rFonts w:ascii="Times" w:hAnsi="Times"/>
                <w:b/>
                <w:sz w:val="22"/>
                <w:szCs w:val="22"/>
              </w:rPr>
              <w:t xml:space="preserve"> </w:t>
            </w:r>
            <w:r w:rsidR="00E540A1" w:rsidRPr="00A733FF">
              <w:rPr>
                <w:b/>
                <w:bCs/>
                <w:sz w:val="20"/>
                <w:szCs w:val="20"/>
                <w:lang w:bidi="ar-BH"/>
              </w:rPr>
              <w:t>TMP Agents</w:t>
            </w:r>
            <w:r w:rsidR="00E540A1">
              <w:rPr>
                <w:b/>
                <w:bCs/>
                <w:sz w:val="20"/>
                <w:szCs w:val="20"/>
                <w:lang w:bidi="ar-BH"/>
              </w:rPr>
              <w:t xml:space="preserve"> -</w:t>
            </w:r>
            <w:r w:rsidR="005E16B4">
              <w:rPr>
                <w:rFonts w:ascii="Times" w:hAnsi="Times"/>
                <w:b/>
                <w:sz w:val="22"/>
                <w:szCs w:val="22"/>
              </w:rPr>
              <w:t xml:space="preserve"> P.O. Box 990 </w:t>
            </w:r>
            <w:r w:rsidR="005E16B4" w:rsidRPr="00990397">
              <w:rPr>
                <w:rFonts w:ascii="Times" w:hAnsi="Times"/>
                <w:b/>
                <w:bCs/>
                <w:sz w:val="22"/>
                <w:szCs w:val="22"/>
              </w:rPr>
              <w:t xml:space="preserve">Manama </w:t>
            </w:r>
            <w:r w:rsidR="00E540A1">
              <w:rPr>
                <w:rFonts w:ascii="Times" w:hAnsi="Times"/>
                <w:b/>
                <w:bCs/>
                <w:sz w:val="22"/>
                <w:szCs w:val="22"/>
              </w:rPr>
              <w:t>–</w:t>
            </w:r>
            <w:r w:rsidR="005E16B4" w:rsidRPr="00990397">
              <w:rPr>
                <w:rFonts w:ascii="Times" w:hAnsi="Times"/>
                <w:b/>
                <w:bCs/>
                <w:sz w:val="22"/>
                <w:szCs w:val="22"/>
              </w:rPr>
              <w:t xml:space="preserve"> Bahrain</w:t>
            </w:r>
          </w:p>
          <w:p w:rsidR="00E540A1" w:rsidRDefault="00E540A1" w:rsidP="00E93C15">
            <w:pPr>
              <w:jc w:val="both"/>
              <w:rPr>
                <w:rFonts w:ascii="Times" w:hAnsi="Times"/>
                <w:sz w:val="22"/>
                <w:szCs w:val="22"/>
              </w:rPr>
            </w:pPr>
          </w:p>
          <w:p w:rsidR="005E16B4" w:rsidRDefault="00E540A1" w:rsidP="00E93C15">
            <w:pPr>
              <w:jc w:val="both"/>
              <w:rPr>
                <w:rFonts w:ascii="Times" w:hAnsi="Times"/>
                <w:sz w:val="22"/>
                <w:szCs w:val="22"/>
              </w:rPr>
            </w:pPr>
            <w:r>
              <w:rPr>
                <w:rFonts w:ascii="Times" w:hAnsi="Times"/>
                <w:sz w:val="22"/>
                <w:szCs w:val="22"/>
              </w:rPr>
              <w:t>To</w:t>
            </w:r>
            <w:r w:rsidR="005E16B4">
              <w:rPr>
                <w:rFonts w:ascii="Times" w:hAnsi="Times"/>
                <w:sz w:val="22"/>
                <w:szCs w:val="22"/>
              </w:rPr>
              <w:t xml:space="preserve"> pursue the necessary procedures to effect the registration of this Deed at the Registrar's Office concerned.</w:t>
            </w:r>
          </w:p>
          <w:p w:rsidR="005E16B4" w:rsidRDefault="005E16B4" w:rsidP="00E93C15">
            <w:pPr>
              <w:jc w:val="both"/>
              <w:rPr>
                <w:rFonts w:ascii="Times" w:hAnsi="Times"/>
                <w:sz w:val="22"/>
                <w:szCs w:val="22"/>
              </w:rPr>
            </w:pPr>
          </w:p>
          <w:p w:rsidR="005E16B4" w:rsidRDefault="005E16B4" w:rsidP="00E93C15">
            <w:pPr>
              <w:jc w:val="both"/>
              <w:rPr>
                <w:rFonts w:ascii="Times" w:hAnsi="Times"/>
                <w:sz w:val="22"/>
                <w:szCs w:val="22"/>
              </w:rPr>
            </w:pPr>
            <w:r>
              <w:rPr>
                <w:rFonts w:ascii="Times" w:hAnsi="Times"/>
                <w:sz w:val="22"/>
                <w:szCs w:val="22"/>
              </w:rPr>
              <w:t>IN WITNESS WHEREOF the common seals of the parties hereto were hereunto affixed the day and year first above writ.</w:t>
            </w:r>
          </w:p>
          <w:p w:rsidR="005E16B4" w:rsidRDefault="005E16B4" w:rsidP="00E93C15">
            <w:pPr>
              <w:jc w:val="both"/>
              <w:rPr>
                <w:rFonts w:ascii="Times" w:hAnsi="Times"/>
                <w:sz w:val="22"/>
                <w:szCs w:val="22"/>
              </w:rPr>
            </w:pPr>
          </w:p>
          <w:p w:rsidR="005E16B4" w:rsidRDefault="005E16B4" w:rsidP="00E93C15">
            <w:pPr>
              <w:jc w:val="both"/>
              <w:rPr>
                <w:rFonts w:ascii="Times" w:hAnsi="Times"/>
                <w:sz w:val="22"/>
                <w:szCs w:val="22"/>
              </w:rPr>
            </w:pPr>
          </w:p>
          <w:p w:rsidR="005E16B4" w:rsidRDefault="005E16B4" w:rsidP="00E93C15">
            <w:pPr>
              <w:jc w:val="both"/>
              <w:rPr>
                <w:sz w:val="22"/>
                <w:szCs w:val="22"/>
              </w:rPr>
            </w:pPr>
          </w:p>
          <w:p w:rsidR="008E3FD6" w:rsidRDefault="008E3FD6" w:rsidP="00E93C15">
            <w:pPr>
              <w:jc w:val="both"/>
              <w:rPr>
                <w:sz w:val="22"/>
                <w:szCs w:val="22"/>
                <w:rtl/>
              </w:rPr>
            </w:pPr>
          </w:p>
          <w:p w:rsidR="005E16B4" w:rsidRDefault="005E16B4" w:rsidP="00E93C15">
            <w:pPr>
              <w:jc w:val="both"/>
              <w:rPr>
                <w:sz w:val="22"/>
                <w:szCs w:val="22"/>
                <w:rtl/>
              </w:rPr>
            </w:pPr>
          </w:p>
        </w:tc>
        <w:tc>
          <w:tcPr>
            <w:tcW w:w="5575" w:type="dxa"/>
            <w:gridSpan w:val="2"/>
          </w:tcPr>
          <w:p w:rsidR="005E16B4" w:rsidRDefault="005E16B4" w:rsidP="00712622">
            <w:pPr>
              <w:pStyle w:val="Heading2"/>
              <w:ind w:right="0"/>
              <w:jc w:val="center"/>
              <w:rPr>
                <w:rtl/>
              </w:rPr>
            </w:pPr>
            <w:r>
              <w:rPr>
                <w:rFonts w:hint="cs"/>
                <w:rtl/>
              </w:rPr>
              <w:t>عقد نقل ملكية</w:t>
            </w:r>
          </w:p>
          <w:p w:rsidR="005E16B4" w:rsidRDefault="005E16B4" w:rsidP="00712622">
            <w:pPr>
              <w:bidi/>
              <w:spacing w:before="80" w:after="80"/>
              <w:ind w:right="-1077"/>
              <w:jc w:val="both"/>
              <w:rPr>
                <w:rFonts w:cs="Arabic Transparent"/>
                <w:szCs w:val="22"/>
                <w:rtl/>
              </w:rPr>
            </w:pPr>
          </w:p>
          <w:p w:rsidR="00884AAB" w:rsidRDefault="005E16B4" w:rsidP="00884AAB">
            <w:pPr>
              <w:bidi/>
              <w:spacing w:before="80" w:after="80"/>
              <w:ind w:right="-1077"/>
              <w:jc w:val="both"/>
              <w:rPr>
                <w:rFonts w:cs="Arabic Transparent"/>
                <w:szCs w:val="22"/>
                <w:rtl/>
              </w:rPr>
            </w:pPr>
            <w:r>
              <w:rPr>
                <w:rFonts w:cs="Arabic Transparent" w:hint="cs"/>
                <w:szCs w:val="22"/>
                <w:rtl/>
              </w:rPr>
              <w:t xml:space="preserve">نظم عقد نقل الملكية في هذا اليوم الـ </w:t>
            </w:r>
            <w:r w:rsidR="00884AAB">
              <w:rPr>
                <w:rFonts w:cs="Arabic Transparent" w:hint="cs"/>
                <w:szCs w:val="22"/>
                <w:rtl/>
              </w:rPr>
              <w:t xml:space="preserve">--------------- </w:t>
            </w:r>
          </w:p>
          <w:p w:rsidR="005E16B4" w:rsidRDefault="005E16B4" w:rsidP="00884AAB">
            <w:pPr>
              <w:bidi/>
              <w:spacing w:before="80" w:after="80"/>
              <w:ind w:right="-1077"/>
              <w:jc w:val="both"/>
              <w:rPr>
                <w:rFonts w:cs="Arabic Transparent"/>
                <w:szCs w:val="22"/>
                <w:rtl/>
              </w:rPr>
            </w:pPr>
            <w:r>
              <w:rPr>
                <w:rFonts w:cs="Arabic Transparent" w:hint="cs"/>
                <w:szCs w:val="22"/>
                <w:rtl/>
              </w:rPr>
              <w:t xml:space="preserve">من شهر ــــــ سنة ـ  20 بين كل من : </w:t>
            </w:r>
          </w:p>
          <w:p w:rsidR="005E16B4" w:rsidRDefault="00884AAB" w:rsidP="00712622">
            <w:pPr>
              <w:bidi/>
              <w:spacing w:before="80" w:after="80"/>
              <w:ind w:right="-1077"/>
              <w:jc w:val="both"/>
              <w:rPr>
                <w:rFonts w:cs="Arabic Transparent"/>
                <w:szCs w:val="22"/>
                <w:rtl/>
              </w:rPr>
            </w:pPr>
            <w:r>
              <w:rPr>
                <w:rFonts w:cs="Arabic Transparent" w:hint="cs"/>
                <w:szCs w:val="22"/>
                <w:rtl/>
              </w:rPr>
              <w:t>------------------------------------------</w:t>
            </w:r>
          </w:p>
          <w:p w:rsidR="005E16B4" w:rsidRDefault="005E16B4" w:rsidP="00712622">
            <w:pPr>
              <w:bidi/>
              <w:spacing w:before="80" w:after="80"/>
              <w:ind w:right="-1077"/>
              <w:jc w:val="both"/>
              <w:rPr>
                <w:rFonts w:cs="Arabic Transparent"/>
                <w:szCs w:val="22"/>
                <w:rtl/>
              </w:rPr>
            </w:pPr>
            <w:r>
              <w:rPr>
                <w:rFonts w:cs="Arabic Transparent" w:hint="cs"/>
                <w:szCs w:val="22"/>
                <w:rtl/>
              </w:rPr>
              <w:t xml:space="preserve">المقيم في </w:t>
            </w:r>
          </w:p>
          <w:p w:rsidR="005E16B4" w:rsidRDefault="00884AAB" w:rsidP="00884AAB">
            <w:pPr>
              <w:bidi/>
              <w:spacing w:before="80" w:after="80"/>
              <w:ind w:right="-1077"/>
              <w:jc w:val="both"/>
              <w:rPr>
                <w:rFonts w:cs="Arabic Transparent"/>
                <w:szCs w:val="22"/>
                <w:rtl/>
              </w:rPr>
            </w:pPr>
            <w:r>
              <w:rPr>
                <w:rFonts w:cs="Arabic Transparent" w:hint="cs"/>
                <w:szCs w:val="22"/>
                <w:rtl/>
              </w:rPr>
              <w:t>-----------------------------------------------</w:t>
            </w:r>
          </w:p>
          <w:p w:rsidR="007A0245" w:rsidRDefault="00884AAB" w:rsidP="00884AAB">
            <w:pPr>
              <w:bidi/>
              <w:spacing w:before="80" w:after="80"/>
              <w:ind w:right="-1077"/>
              <w:jc w:val="both"/>
              <w:rPr>
                <w:rFonts w:cs="Arabic Transparent"/>
                <w:szCs w:val="22"/>
                <w:rtl/>
              </w:rPr>
            </w:pPr>
            <w:r>
              <w:rPr>
                <w:rFonts w:cs="Arabic Transparent" w:hint="cs"/>
                <w:szCs w:val="22"/>
                <w:rtl/>
              </w:rPr>
              <w:t xml:space="preserve"> </w:t>
            </w:r>
            <w:r w:rsidR="006F2B9E">
              <w:rPr>
                <w:rFonts w:cs="Arabic Transparent" w:hint="cs"/>
                <w:szCs w:val="22"/>
                <w:rtl/>
              </w:rPr>
              <w:t>( المسمى فيما يلي بالمتنازل</w:t>
            </w:r>
            <w:r w:rsidR="005E16B4">
              <w:rPr>
                <w:rFonts w:cs="Arabic Transparent" w:hint="cs"/>
                <w:szCs w:val="22"/>
                <w:rtl/>
              </w:rPr>
              <w:t xml:space="preserve"> ) من جهة و </w:t>
            </w:r>
          </w:p>
          <w:p w:rsidR="005E16B4" w:rsidRDefault="00884AAB" w:rsidP="00712622">
            <w:pPr>
              <w:bidi/>
              <w:spacing w:before="80" w:after="80"/>
              <w:ind w:right="-1077"/>
              <w:jc w:val="both"/>
              <w:rPr>
                <w:rFonts w:cs="Arabic Transparent"/>
                <w:szCs w:val="22"/>
                <w:rtl/>
              </w:rPr>
            </w:pPr>
            <w:r>
              <w:rPr>
                <w:rFonts w:cs="Arabic Transparent" w:hint="cs"/>
                <w:szCs w:val="22"/>
                <w:rtl/>
              </w:rPr>
              <w:t>-------------------------------------------</w:t>
            </w:r>
          </w:p>
          <w:p w:rsidR="005E16B4" w:rsidRDefault="005E16B4" w:rsidP="00712622">
            <w:pPr>
              <w:bidi/>
              <w:spacing w:before="80" w:after="80"/>
              <w:ind w:right="-1077"/>
              <w:jc w:val="both"/>
              <w:rPr>
                <w:rFonts w:cs="Arabic Transparent"/>
                <w:szCs w:val="22"/>
                <w:rtl/>
              </w:rPr>
            </w:pPr>
            <w:r>
              <w:rPr>
                <w:rFonts w:cs="Arabic Transparent" w:hint="cs"/>
                <w:szCs w:val="22"/>
                <w:rtl/>
              </w:rPr>
              <w:t xml:space="preserve">المقيم في </w:t>
            </w:r>
          </w:p>
          <w:p w:rsidR="005E16B4" w:rsidRDefault="00884AAB" w:rsidP="00712622">
            <w:pPr>
              <w:bidi/>
              <w:spacing w:before="80" w:after="80"/>
              <w:ind w:right="-1077"/>
              <w:jc w:val="both"/>
              <w:rPr>
                <w:rFonts w:cs="Arabic Transparent"/>
                <w:szCs w:val="22"/>
                <w:rtl/>
              </w:rPr>
            </w:pPr>
            <w:r>
              <w:rPr>
                <w:rFonts w:cs="Arabic Transparent" w:hint="cs"/>
                <w:szCs w:val="22"/>
                <w:rtl/>
              </w:rPr>
              <w:t>-------------------------------</w:t>
            </w:r>
          </w:p>
          <w:p w:rsidR="005E16B4" w:rsidRDefault="00E93C15" w:rsidP="00712622">
            <w:pPr>
              <w:bidi/>
              <w:spacing w:before="80" w:after="80"/>
              <w:ind w:right="-1077"/>
              <w:jc w:val="both"/>
              <w:rPr>
                <w:rFonts w:cs="Arabic Transparent"/>
                <w:szCs w:val="22"/>
                <w:rtl/>
              </w:rPr>
            </w:pPr>
            <w:r>
              <w:rPr>
                <w:rFonts w:cs="Arabic Transparent" w:hint="cs"/>
                <w:szCs w:val="22"/>
                <w:rtl/>
              </w:rPr>
              <w:t xml:space="preserve"> </w:t>
            </w:r>
            <w:r w:rsidR="006F2B9E">
              <w:rPr>
                <w:rFonts w:cs="Arabic Transparent" w:hint="cs"/>
                <w:szCs w:val="22"/>
                <w:rtl/>
              </w:rPr>
              <w:t>( المسمى فيما يلي بالمتنازل</w:t>
            </w:r>
            <w:r w:rsidR="005E16B4">
              <w:rPr>
                <w:rFonts w:cs="Arabic Transparent" w:hint="cs"/>
                <w:szCs w:val="22"/>
                <w:rtl/>
              </w:rPr>
              <w:t xml:space="preserve"> </w:t>
            </w:r>
            <w:r w:rsidR="007F65E4">
              <w:rPr>
                <w:rFonts w:cs="Arabic Transparent" w:hint="cs"/>
                <w:szCs w:val="22"/>
                <w:rtl/>
              </w:rPr>
              <w:t>إليه</w:t>
            </w:r>
            <w:r w:rsidR="005E16B4">
              <w:rPr>
                <w:rFonts w:cs="Arabic Transparent" w:hint="cs"/>
                <w:szCs w:val="22"/>
                <w:rtl/>
              </w:rPr>
              <w:t xml:space="preserve"> ) من جهة أخرى . </w:t>
            </w:r>
          </w:p>
          <w:p w:rsidR="00E93C15" w:rsidRDefault="00E93C15" w:rsidP="00712622">
            <w:pPr>
              <w:bidi/>
              <w:spacing w:before="80" w:after="80"/>
              <w:ind w:right="-1077"/>
              <w:jc w:val="both"/>
              <w:rPr>
                <w:rFonts w:cs="Arabic Transparent"/>
                <w:szCs w:val="22"/>
                <w:rtl/>
              </w:rPr>
            </w:pPr>
          </w:p>
          <w:p w:rsidR="005E16B4" w:rsidRDefault="005E16B4" w:rsidP="00712622">
            <w:pPr>
              <w:bidi/>
              <w:spacing w:before="80" w:after="80"/>
              <w:ind w:right="-1077"/>
              <w:jc w:val="both"/>
              <w:rPr>
                <w:rFonts w:cs="Arabic Transparent"/>
                <w:szCs w:val="22"/>
                <w:rtl/>
              </w:rPr>
            </w:pPr>
            <w:r>
              <w:rPr>
                <w:rFonts w:cs="Arabic Transparent" w:hint="cs"/>
                <w:szCs w:val="22"/>
                <w:rtl/>
              </w:rPr>
              <w:t xml:space="preserve">حيث أن </w:t>
            </w:r>
            <w:r w:rsidR="006F2B9E">
              <w:rPr>
                <w:rFonts w:cs="Arabic Transparent" w:hint="cs"/>
                <w:szCs w:val="22"/>
                <w:rtl/>
              </w:rPr>
              <w:t xml:space="preserve">المتنازل </w:t>
            </w:r>
            <w:r>
              <w:rPr>
                <w:rFonts w:cs="Arabic Transparent" w:hint="cs"/>
                <w:szCs w:val="22"/>
                <w:rtl/>
              </w:rPr>
              <w:t xml:space="preserve">هو المالك الوحيد للعلامات التجارية المسجلة </w:t>
            </w:r>
          </w:p>
          <w:p w:rsidR="005E16B4" w:rsidRDefault="005E16B4" w:rsidP="00712622">
            <w:pPr>
              <w:bidi/>
              <w:spacing w:before="80" w:after="80"/>
              <w:ind w:right="-1077"/>
              <w:jc w:val="both"/>
              <w:rPr>
                <w:rFonts w:cs="Arabic Transparent"/>
                <w:szCs w:val="22"/>
                <w:rtl/>
              </w:rPr>
            </w:pPr>
            <w:r>
              <w:rPr>
                <w:rFonts w:cs="Arabic Transparent" w:hint="cs"/>
                <w:szCs w:val="22"/>
                <w:rtl/>
              </w:rPr>
              <w:t xml:space="preserve">في البحرين تحت الأرقام </w:t>
            </w:r>
          </w:p>
          <w:p w:rsidR="005E16B4" w:rsidRDefault="005D55E0" w:rsidP="00712622">
            <w:pPr>
              <w:bidi/>
              <w:spacing w:before="80" w:after="80"/>
              <w:ind w:right="-1077"/>
              <w:jc w:val="both"/>
              <w:rPr>
                <w:rFonts w:cs="Arabic Transparent"/>
                <w:szCs w:val="22"/>
                <w:rtl/>
                <w:lang w:bidi="ar-BH"/>
              </w:rPr>
            </w:pPr>
            <w:r>
              <w:rPr>
                <w:rFonts w:cs="Arabic Transparent" w:hint="cs"/>
                <w:szCs w:val="22"/>
                <w:rtl/>
              </w:rPr>
              <w:t>------------------------------------</w:t>
            </w:r>
          </w:p>
          <w:p w:rsidR="005E16B4" w:rsidRPr="008C1BB2" w:rsidRDefault="005E16B4" w:rsidP="00712622">
            <w:pPr>
              <w:bidi/>
              <w:spacing w:before="80" w:after="80"/>
              <w:ind w:right="-1077"/>
              <w:jc w:val="both"/>
              <w:rPr>
                <w:rFonts w:cs="Arabic Transparent"/>
                <w:szCs w:val="22"/>
                <w:rtl/>
              </w:rPr>
            </w:pPr>
            <w:r>
              <w:rPr>
                <w:rFonts w:cs="Arabic Transparent" w:hint="cs"/>
                <w:szCs w:val="22"/>
                <w:rtl/>
              </w:rPr>
              <w:t xml:space="preserve">وحيث أن </w:t>
            </w:r>
            <w:r w:rsidR="006F2B9E" w:rsidRPr="008C1BB2">
              <w:rPr>
                <w:rFonts w:cs="Arabic Transparent" w:hint="cs"/>
                <w:szCs w:val="22"/>
                <w:rtl/>
              </w:rPr>
              <w:t xml:space="preserve">المتنازل </w:t>
            </w:r>
            <w:r w:rsidRPr="008C1BB2">
              <w:rPr>
                <w:rFonts w:cs="Arabic Transparent" w:hint="cs"/>
                <w:szCs w:val="22"/>
                <w:rtl/>
              </w:rPr>
              <w:t xml:space="preserve">قد اتفق مع </w:t>
            </w:r>
            <w:r w:rsidR="006F2B9E" w:rsidRPr="008C1BB2">
              <w:rPr>
                <w:rFonts w:cs="Arabic Transparent" w:hint="cs"/>
                <w:szCs w:val="22"/>
                <w:rtl/>
              </w:rPr>
              <w:t xml:space="preserve">المتنازل </w:t>
            </w:r>
            <w:r w:rsidRPr="008C1BB2">
              <w:rPr>
                <w:rFonts w:cs="Arabic Transparent" w:hint="cs"/>
                <w:szCs w:val="22"/>
                <w:rtl/>
              </w:rPr>
              <w:t xml:space="preserve">إليه على نقل وبيـــع </w:t>
            </w:r>
          </w:p>
          <w:p w:rsidR="005E16B4" w:rsidRPr="008C1BB2" w:rsidRDefault="005E16B4" w:rsidP="00712622">
            <w:pPr>
              <w:bidi/>
              <w:spacing w:before="80" w:after="80"/>
              <w:ind w:right="-1077"/>
              <w:jc w:val="both"/>
              <w:rPr>
                <w:rFonts w:cs="Arabic Transparent"/>
                <w:szCs w:val="22"/>
                <w:rtl/>
                <w:lang w:bidi="ar-EG"/>
              </w:rPr>
            </w:pPr>
            <w:r w:rsidRPr="008C1BB2">
              <w:rPr>
                <w:rFonts w:cs="Arabic Transparent" w:hint="cs"/>
                <w:szCs w:val="22"/>
                <w:rtl/>
              </w:rPr>
              <w:t xml:space="preserve">وتحويل ملكية العلامات التجارية المذكورة إلى </w:t>
            </w:r>
            <w:r w:rsidR="008C1BB2" w:rsidRPr="008C1BB2">
              <w:rPr>
                <w:rFonts w:cs="Arabic Transparent" w:hint="cs"/>
                <w:szCs w:val="22"/>
                <w:rtl/>
              </w:rPr>
              <w:t xml:space="preserve">المتنازل </w:t>
            </w:r>
            <w:r w:rsidRPr="008C1BB2">
              <w:rPr>
                <w:rFonts w:cs="Arabic Transparent" w:hint="cs"/>
                <w:szCs w:val="22"/>
                <w:rtl/>
              </w:rPr>
              <w:t xml:space="preserve">إليه . </w:t>
            </w:r>
          </w:p>
          <w:p w:rsidR="00011DC0" w:rsidRPr="008C1BB2" w:rsidRDefault="00011DC0" w:rsidP="00712622">
            <w:pPr>
              <w:bidi/>
              <w:spacing w:before="80" w:after="80"/>
              <w:ind w:right="-1077"/>
              <w:jc w:val="both"/>
              <w:rPr>
                <w:rFonts w:cs="Arabic Transparent"/>
                <w:szCs w:val="22"/>
                <w:rtl/>
                <w:lang w:bidi="ar-EG"/>
              </w:rPr>
            </w:pPr>
          </w:p>
          <w:p w:rsidR="005E16B4" w:rsidRPr="008C1BB2" w:rsidRDefault="005E16B4" w:rsidP="00712622">
            <w:pPr>
              <w:bidi/>
              <w:spacing w:before="80" w:after="80"/>
              <w:ind w:right="-1077"/>
              <w:jc w:val="both"/>
              <w:rPr>
                <w:rFonts w:cs="Arabic Transparent"/>
                <w:szCs w:val="22"/>
                <w:rtl/>
              </w:rPr>
            </w:pPr>
            <w:r w:rsidRPr="008C1BB2">
              <w:rPr>
                <w:rFonts w:cs="Arabic Transparent" w:hint="cs"/>
                <w:szCs w:val="22"/>
                <w:rtl/>
              </w:rPr>
              <w:t xml:space="preserve">إشهاداً بذلك ووفقاً للاتفاقية المذكورة وبمقابل مبلغ </w:t>
            </w:r>
          </w:p>
          <w:p w:rsidR="005E16B4" w:rsidRPr="008C1BB2" w:rsidRDefault="005D55E0" w:rsidP="005D55E0">
            <w:pPr>
              <w:bidi/>
              <w:spacing w:before="80" w:after="80"/>
              <w:ind w:right="-1077"/>
              <w:jc w:val="both"/>
              <w:rPr>
                <w:rFonts w:cs="Arabic Transparent"/>
                <w:szCs w:val="22"/>
                <w:rtl/>
              </w:rPr>
            </w:pPr>
            <w:r w:rsidRPr="008C1BB2">
              <w:rPr>
                <w:rFonts w:cs="Arabic Transparent" w:hint="cs"/>
                <w:szCs w:val="22"/>
                <w:rtl/>
              </w:rPr>
              <w:t>------------------------------------</w:t>
            </w:r>
          </w:p>
          <w:p w:rsidR="005E16B4" w:rsidRPr="008C1BB2" w:rsidRDefault="005E16B4" w:rsidP="00712622">
            <w:pPr>
              <w:bidi/>
              <w:spacing w:before="80" w:after="80"/>
              <w:ind w:right="-1077"/>
              <w:jc w:val="both"/>
              <w:rPr>
                <w:rFonts w:cs="Arabic Transparent"/>
                <w:szCs w:val="22"/>
                <w:rtl/>
              </w:rPr>
            </w:pPr>
            <w:r w:rsidRPr="008C1BB2">
              <w:rPr>
                <w:rFonts w:cs="Arabic Transparent" w:hint="cs"/>
                <w:szCs w:val="22"/>
                <w:rtl/>
              </w:rPr>
              <w:t xml:space="preserve">الذي يعترف </w:t>
            </w:r>
            <w:r w:rsidR="006F2B9E" w:rsidRPr="008C1BB2">
              <w:rPr>
                <w:rFonts w:cs="Arabic Transparent" w:hint="cs"/>
                <w:szCs w:val="22"/>
                <w:rtl/>
              </w:rPr>
              <w:t xml:space="preserve">المتنازل </w:t>
            </w:r>
            <w:r w:rsidRPr="008C1BB2">
              <w:rPr>
                <w:rFonts w:cs="Arabic Transparent" w:hint="cs"/>
                <w:szCs w:val="22"/>
                <w:rtl/>
              </w:rPr>
              <w:t xml:space="preserve">باستلامه ، ينقل </w:t>
            </w:r>
            <w:r w:rsidR="006F2B9E" w:rsidRPr="008C1BB2">
              <w:rPr>
                <w:rFonts w:cs="Arabic Transparent" w:hint="cs"/>
                <w:szCs w:val="22"/>
                <w:rtl/>
              </w:rPr>
              <w:t xml:space="preserve">المتنازل </w:t>
            </w:r>
            <w:r w:rsidRPr="008C1BB2">
              <w:rPr>
                <w:rFonts w:cs="Arabic Transparent" w:hint="cs"/>
                <w:szCs w:val="22"/>
                <w:rtl/>
              </w:rPr>
              <w:t xml:space="preserve">ويحــول إلى </w:t>
            </w:r>
          </w:p>
          <w:p w:rsidR="005E16B4" w:rsidRPr="008C1BB2" w:rsidRDefault="006F2B9E" w:rsidP="00712622">
            <w:pPr>
              <w:bidi/>
              <w:spacing w:before="80" w:after="80"/>
              <w:ind w:right="-1077"/>
              <w:jc w:val="both"/>
              <w:rPr>
                <w:rFonts w:cs="Arabic Transparent"/>
                <w:szCs w:val="22"/>
                <w:rtl/>
              </w:rPr>
            </w:pPr>
            <w:r w:rsidRPr="008C1BB2">
              <w:rPr>
                <w:rFonts w:cs="Arabic Transparent" w:hint="cs"/>
                <w:szCs w:val="22"/>
                <w:rtl/>
              </w:rPr>
              <w:t xml:space="preserve">المتنازل </w:t>
            </w:r>
            <w:r w:rsidR="005E16B4" w:rsidRPr="008C1BB2">
              <w:rPr>
                <w:rFonts w:cs="Arabic Transparent" w:hint="cs"/>
                <w:szCs w:val="22"/>
                <w:rtl/>
              </w:rPr>
              <w:t>إليه ملكية العلامات التجارية المذكورة أعــلاه مع أو بدون</w:t>
            </w:r>
          </w:p>
          <w:p w:rsidR="005E16B4" w:rsidRPr="008C1BB2" w:rsidRDefault="005E16B4" w:rsidP="00712622">
            <w:pPr>
              <w:bidi/>
              <w:spacing w:before="80" w:after="80"/>
              <w:ind w:right="-1077"/>
              <w:jc w:val="both"/>
              <w:rPr>
                <w:rFonts w:cs="Arabic Transparent"/>
                <w:szCs w:val="22"/>
                <w:rtl/>
              </w:rPr>
            </w:pPr>
            <w:r w:rsidRPr="008C1BB2">
              <w:rPr>
                <w:rFonts w:cs="Arabic Transparent" w:hint="cs"/>
                <w:szCs w:val="22"/>
                <w:rtl/>
              </w:rPr>
              <w:t>السمعة التجارية المتعلقة بالبضاعة التي من أجلها سجلت هذه العلامات.</w:t>
            </w:r>
          </w:p>
          <w:p w:rsidR="005E16B4" w:rsidRPr="008C1BB2" w:rsidRDefault="005E16B4" w:rsidP="00712622">
            <w:pPr>
              <w:bidi/>
              <w:spacing w:before="80" w:after="80"/>
              <w:ind w:right="-1077"/>
              <w:jc w:val="both"/>
              <w:rPr>
                <w:rFonts w:cs="Arabic Transparent"/>
                <w:szCs w:val="22"/>
                <w:rtl/>
              </w:rPr>
            </w:pPr>
            <w:r w:rsidRPr="008C1BB2">
              <w:rPr>
                <w:rFonts w:cs="Simplified Arabic" w:hint="cs"/>
                <w:sz w:val="20"/>
                <w:szCs w:val="20"/>
                <w:rtl/>
                <w:lang w:bidi="ar-JO"/>
              </w:rPr>
              <w:t xml:space="preserve">وبذلك أصبحت العلامات موضوع هذا الاتفاق من تاريخه ملكا خالصا </w:t>
            </w:r>
            <w:r w:rsidR="006F2B9E" w:rsidRPr="00E2149F">
              <w:rPr>
                <w:rFonts w:cs="Simplified Arabic" w:hint="cs"/>
                <w:sz w:val="20"/>
                <w:szCs w:val="20"/>
                <w:rtl/>
                <w:lang w:bidi="ar-JO"/>
              </w:rPr>
              <w:t>للمتنازل</w:t>
            </w:r>
            <w:r w:rsidR="006F2B9E" w:rsidRPr="008C1BB2">
              <w:rPr>
                <w:rFonts w:cs="Arabic Transparent" w:hint="cs"/>
                <w:szCs w:val="22"/>
                <w:rtl/>
              </w:rPr>
              <w:t xml:space="preserve"> </w:t>
            </w:r>
            <w:r w:rsidR="00E2149F">
              <w:rPr>
                <w:rFonts w:cs="Simplified Arabic" w:hint="cs"/>
                <w:sz w:val="20"/>
                <w:szCs w:val="20"/>
                <w:rtl/>
                <w:lang w:bidi="ar-JO"/>
              </w:rPr>
              <w:t>إ</w:t>
            </w:r>
            <w:r w:rsidRPr="008C1BB2">
              <w:rPr>
                <w:rFonts w:cs="Simplified Arabic" w:hint="cs"/>
                <w:sz w:val="20"/>
                <w:szCs w:val="20"/>
                <w:rtl/>
                <w:lang w:bidi="ar-JO"/>
              </w:rPr>
              <w:t>ليه</w:t>
            </w:r>
            <w:r w:rsidR="007F65E4" w:rsidRPr="008C1BB2">
              <w:rPr>
                <w:rFonts w:cs="Simplified Arabic" w:hint="cs"/>
                <w:sz w:val="20"/>
                <w:szCs w:val="20"/>
                <w:rtl/>
                <w:lang w:bidi="ar-JO"/>
              </w:rPr>
              <w:t>.</w:t>
            </w:r>
          </w:p>
          <w:p w:rsidR="005E16B4" w:rsidRDefault="00E21ADD" w:rsidP="00712622">
            <w:pPr>
              <w:bidi/>
              <w:spacing w:before="80" w:after="80"/>
              <w:ind w:right="-1077"/>
              <w:jc w:val="both"/>
              <w:rPr>
                <w:rFonts w:cs="Arabic Transparent"/>
                <w:szCs w:val="22"/>
                <w:rtl/>
                <w:lang w:bidi="ar-EG"/>
              </w:rPr>
            </w:pPr>
            <w:r w:rsidRPr="008C1BB2">
              <w:rPr>
                <w:rFonts w:cs="Arabic Transparent"/>
                <w:szCs w:val="22"/>
                <w:rtl/>
              </w:rPr>
              <w:t xml:space="preserve">ويقبل </w:t>
            </w:r>
            <w:r w:rsidR="006F2B9E" w:rsidRPr="008C1BB2">
              <w:rPr>
                <w:rFonts w:cs="Arabic Transparent" w:hint="cs"/>
                <w:szCs w:val="22"/>
                <w:rtl/>
              </w:rPr>
              <w:t xml:space="preserve">المتنازل </w:t>
            </w:r>
            <w:r w:rsidR="008C1BB2" w:rsidRPr="008C1BB2">
              <w:rPr>
                <w:rFonts w:cs="Arabic Transparent" w:hint="cs"/>
                <w:szCs w:val="22"/>
                <w:rtl/>
              </w:rPr>
              <w:t>و</w:t>
            </w:r>
            <w:r w:rsidR="006F2B9E" w:rsidRPr="008C1BB2">
              <w:rPr>
                <w:rFonts w:cs="Arabic Transparent" w:hint="cs"/>
                <w:szCs w:val="22"/>
                <w:rtl/>
              </w:rPr>
              <w:t xml:space="preserve">المتنازل </w:t>
            </w:r>
            <w:r w:rsidR="00E2149F">
              <w:rPr>
                <w:rFonts w:cs="Arabic Transparent" w:hint="cs"/>
                <w:szCs w:val="22"/>
                <w:rtl/>
              </w:rPr>
              <w:t>إ</w:t>
            </w:r>
            <w:r w:rsidRPr="008C1BB2">
              <w:rPr>
                <w:rFonts w:cs="Arabic Transparent"/>
                <w:szCs w:val="22"/>
                <w:rtl/>
              </w:rPr>
              <w:t xml:space="preserve">ليه تحويل الملكية الانفة الذكر ويوكلان بهذا </w:t>
            </w:r>
            <w:r w:rsidR="005E16B4" w:rsidRPr="008C1BB2">
              <w:rPr>
                <w:rFonts w:cs="Arabic Transparent" w:hint="cs"/>
                <w:szCs w:val="22"/>
                <w:rtl/>
              </w:rPr>
              <w:t>:</w:t>
            </w:r>
          </w:p>
          <w:p w:rsidR="00E540A1" w:rsidRDefault="00E540A1" w:rsidP="00712622">
            <w:pPr>
              <w:bidi/>
              <w:spacing w:before="80" w:after="80"/>
              <w:ind w:right="-1077"/>
              <w:jc w:val="both"/>
              <w:rPr>
                <w:rFonts w:cs="Arabic Transparent"/>
                <w:szCs w:val="22"/>
                <w:rtl/>
                <w:lang w:bidi="ar-EG"/>
              </w:rPr>
            </w:pPr>
          </w:p>
          <w:p w:rsidR="005E16B4" w:rsidRPr="00E540A1" w:rsidRDefault="005E16B4" w:rsidP="00712622">
            <w:pPr>
              <w:bidi/>
              <w:jc w:val="both"/>
              <w:rPr>
                <w:rFonts w:cs="Arabic Transparent"/>
                <w:b/>
                <w:bCs/>
                <w:rtl/>
              </w:rPr>
            </w:pPr>
            <w:r w:rsidRPr="00E540A1">
              <w:rPr>
                <w:rFonts w:hint="cs"/>
                <w:b/>
                <w:bCs/>
                <w:rtl/>
                <w:lang w:bidi="ar-KW"/>
              </w:rPr>
              <w:t>أبو غزاله للملكية الفكرية</w:t>
            </w:r>
            <w:r w:rsidR="00E540A1" w:rsidRPr="00E540A1">
              <w:rPr>
                <w:rFonts w:cs="Simplified Arabic" w:hint="cs"/>
                <w:b/>
                <w:bCs/>
                <w:sz w:val="20"/>
                <w:szCs w:val="20"/>
                <w:rtl/>
              </w:rPr>
              <w:t xml:space="preserve"> الفكرية تي ام بي اجنتس-</w:t>
            </w:r>
            <w:r w:rsidRPr="00E540A1">
              <w:rPr>
                <w:b/>
                <w:bCs/>
              </w:rPr>
              <w:t xml:space="preserve"> </w:t>
            </w:r>
            <w:r w:rsidRPr="00E540A1">
              <w:rPr>
                <w:rFonts w:hint="cs"/>
                <w:b/>
                <w:bCs/>
                <w:rtl/>
              </w:rPr>
              <w:t xml:space="preserve">ص . ب 990 </w:t>
            </w:r>
            <w:r w:rsidRPr="00E540A1">
              <w:rPr>
                <w:rFonts w:cs="Arabic Transparent" w:hint="cs"/>
                <w:b/>
                <w:bCs/>
                <w:rtl/>
              </w:rPr>
              <w:t xml:space="preserve">المنامة </w:t>
            </w:r>
            <w:r w:rsidRPr="00E540A1">
              <w:rPr>
                <w:rFonts w:cs="Arabic Transparent"/>
                <w:b/>
                <w:bCs/>
                <w:rtl/>
              </w:rPr>
              <w:t>–</w:t>
            </w:r>
            <w:r w:rsidRPr="00E540A1">
              <w:rPr>
                <w:rFonts w:cs="Arabic Transparent" w:hint="cs"/>
                <w:b/>
                <w:bCs/>
                <w:rtl/>
              </w:rPr>
              <w:t xml:space="preserve"> مملكة البحرين</w:t>
            </w:r>
          </w:p>
          <w:p w:rsidR="00E540A1" w:rsidRDefault="00E540A1" w:rsidP="00712622">
            <w:pPr>
              <w:bidi/>
              <w:spacing w:before="80" w:after="80"/>
              <w:ind w:right="-1077"/>
              <w:jc w:val="both"/>
              <w:rPr>
                <w:rFonts w:cs="Arabic Transparent"/>
                <w:szCs w:val="22"/>
              </w:rPr>
            </w:pPr>
          </w:p>
          <w:p w:rsidR="005E16B4" w:rsidRDefault="005E16B4" w:rsidP="00712622">
            <w:pPr>
              <w:bidi/>
              <w:spacing w:before="80" w:after="80"/>
              <w:ind w:right="-1077"/>
              <w:jc w:val="both"/>
              <w:rPr>
                <w:rFonts w:cs="Arabic Transparent"/>
                <w:szCs w:val="22"/>
                <w:rtl/>
              </w:rPr>
            </w:pPr>
            <w:r>
              <w:rPr>
                <w:rFonts w:cs="Arabic Transparent" w:hint="cs"/>
                <w:szCs w:val="22"/>
                <w:rtl/>
              </w:rPr>
              <w:t xml:space="preserve">لاتخاذ الإجراءات الضرورية للقيام بتسجيل هذا العـقد لدى </w:t>
            </w:r>
          </w:p>
          <w:p w:rsidR="005E16B4" w:rsidRDefault="005E16B4" w:rsidP="00712622">
            <w:pPr>
              <w:bidi/>
              <w:spacing w:before="80" w:after="80"/>
              <w:ind w:right="-1077"/>
              <w:jc w:val="both"/>
              <w:rPr>
                <w:rFonts w:cs="Arabic Transparent"/>
                <w:szCs w:val="22"/>
                <w:rtl/>
              </w:rPr>
            </w:pPr>
            <w:r>
              <w:rPr>
                <w:rFonts w:cs="Arabic Transparent" w:hint="cs"/>
                <w:szCs w:val="22"/>
                <w:rtl/>
              </w:rPr>
              <w:t xml:space="preserve">دائرة المسجل المختص . </w:t>
            </w:r>
          </w:p>
          <w:p w:rsidR="005E16B4" w:rsidRDefault="005E16B4" w:rsidP="00712622">
            <w:pPr>
              <w:bidi/>
              <w:spacing w:before="80" w:after="80"/>
              <w:ind w:right="-1077"/>
              <w:jc w:val="both"/>
              <w:rPr>
                <w:rFonts w:cs="Arabic Transparent"/>
                <w:szCs w:val="22"/>
                <w:rtl/>
              </w:rPr>
            </w:pPr>
          </w:p>
          <w:p w:rsidR="005E16B4" w:rsidRDefault="00011DC0" w:rsidP="00712622">
            <w:pPr>
              <w:bidi/>
              <w:spacing w:before="80" w:after="80"/>
              <w:ind w:right="-1077"/>
              <w:jc w:val="both"/>
              <w:rPr>
                <w:rFonts w:cs="Arabic Transparent"/>
                <w:szCs w:val="22"/>
                <w:rtl/>
              </w:rPr>
            </w:pPr>
            <w:r w:rsidRPr="00011DC0">
              <w:rPr>
                <w:rFonts w:cs="Arabic Transparent"/>
                <w:szCs w:val="22"/>
                <w:rtl/>
              </w:rPr>
              <w:t>استشهاداً</w:t>
            </w:r>
            <w:r w:rsidRPr="00011DC0">
              <w:rPr>
                <w:rFonts w:cs="Arabic Transparent"/>
                <w:b/>
                <w:bCs/>
                <w:szCs w:val="22"/>
                <w:rtl/>
              </w:rPr>
              <w:t xml:space="preserve"> </w:t>
            </w:r>
            <w:r w:rsidR="005E16B4">
              <w:rPr>
                <w:rFonts w:cs="Arabic Transparent" w:hint="cs"/>
                <w:szCs w:val="22"/>
                <w:rtl/>
              </w:rPr>
              <w:t xml:space="preserve">على ما تقدم فقد وضعت بهذا العقد الأختام والتواقيع </w:t>
            </w:r>
          </w:p>
          <w:p w:rsidR="005E16B4" w:rsidRPr="00495028" w:rsidRDefault="005E16B4" w:rsidP="00495028">
            <w:pPr>
              <w:bidi/>
              <w:spacing w:before="80" w:after="80"/>
              <w:ind w:right="-1077"/>
              <w:jc w:val="both"/>
              <w:rPr>
                <w:rFonts w:cs="Arabic Transparent"/>
                <w:szCs w:val="22"/>
                <w:rtl/>
              </w:rPr>
            </w:pPr>
            <w:r>
              <w:rPr>
                <w:rFonts w:cs="Arabic Transparent" w:hint="cs"/>
                <w:szCs w:val="22"/>
                <w:rtl/>
              </w:rPr>
              <w:t>للأطراف المذكورين في اليوم والسنة المبينين أعلاه .</w:t>
            </w:r>
          </w:p>
        </w:tc>
      </w:tr>
      <w:tr w:rsidR="008E3FD6" w:rsidTr="008A6F72">
        <w:trPr>
          <w:trHeight w:val="1547"/>
        </w:trPr>
        <w:tc>
          <w:tcPr>
            <w:tcW w:w="6210" w:type="dxa"/>
            <w:gridSpan w:val="2"/>
          </w:tcPr>
          <w:p w:rsidR="008E3FD6" w:rsidRPr="00E21ADD" w:rsidRDefault="008E3FD6" w:rsidP="008E3FD6">
            <w:pPr>
              <w:jc w:val="both"/>
              <w:rPr>
                <w:sz w:val="22"/>
                <w:szCs w:val="22"/>
              </w:rPr>
            </w:pPr>
          </w:p>
          <w:p w:rsidR="008E3FD6" w:rsidRPr="00E21ADD" w:rsidRDefault="008E3FD6" w:rsidP="008E3FD6">
            <w:pPr>
              <w:jc w:val="both"/>
              <w:rPr>
                <w:sz w:val="22"/>
                <w:szCs w:val="22"/>
                <w:rtl/>
              </w:rPr>
            </w:pPr>
            <w:r w:rsidRPr="00E21ADD">
              <w:rPr>
                <w:sz w:val="22"/>
                <w:szCs w:val="22"/>
              </w:rPr>
              <w:tab/>
              <w:t xml:space="preserve">Assignee(S)                                Assignor(s) </w:t>
            </w:r>
          </w:p>
          <w:p w:rsidR="008E3FD6" w:rsidRPr="00E21ADD" w:rsidRDefault="008E3FD6" w:rsidP="004F18CB">
            <w:pPr>
              <w:jc w:val="both"/>
              <w:rPr>
                <w:sz w:val="22"/>
                <w:szCs w:val="22"/>
              </w:rPr>
            </w:pPr>
            <w:r w:rsidRPr="00E21ADD">
              <w:rPr>
                <w:sz w:val="22"/>
                <w:szCs w:val="22"/>
              </w:rPr>
              <w:tab/>
            </w:r>
          </w:p>
          <w:p w:rsidR="008E3FD6" w:rsidRPr="00E21ADD" w:rsidRDefault="008E3FD6" w:rsidP="008E3FD6">
            <w:pPr>
              <w:jc w:val="both"/>
              <w:rPr>
                <w:sz w:val="22"/>
                <w:szCs w:val="22"/>
              </w:rPr>
            </w:pPr>
            <w:r w:rsidRPr="00E21ADD">
              <w:rPr>
                <w:sz w:val="22"/>
                <w:szCs w:val="22"/>
              </w:rPr>
              <w:t>Signed in…………………………………………………………</w:t>
            </w:r>
          </w:p>
          <w:p w:rsidR="008E3FD6" w:rsidRPr="00E21ADD" w:rsidRDefault="008E3FD6" w:rsidP="008E3FD6">
            <w:pPr>
              <w:jc w:val="both"/>
              <w:rPr>
                <w:sz w:val="22"/>
                <w:szCs w:val="22"/>
              </w:rPr>
            </w:pPr>
            <w:r w:rsidRPr="00E21ADD">
              <w:rPr>
                <w:sz w:val="22"/>
                <w:szCs w:val="22"/>
              </w:rPr>
              <w:t>This day of ………………………………………………………</w:t>
            </w:r>
          </w:p>
          <w:p w:rsidR="008E3FD6" w:rsidRDefault="008E3FD6" w:rsidP="00E21ADD">
            <w:pPr>
              <w:jc w:val="both"/>
              <w:rPr>
                <w:b/>
                <w:bCs/>
              </w:rPr>
            </w:pPr>
          </w:p>
        </w:tc>
        <w:tc>
          <w:tcPr>
            <w:tcW w:w="5310" w:type="dxa"/>
          </w:tcPr>
          <w:p w:rsidR="008E3FD6" w:rsidRDefault="008E3FD6" w:rsidP="004F18CB">
            <w:pPr>
              <w:bidi/>
              <w:spacing w:before="80" w:after="80"/>
              <w:ind w:right="-1077"/>
              <w:jc w:val="both"/>
              <w:rPr>
                <w:rFonts w:cs="Arabic Transparent"/>
                <w:szCs w:val="22"/>
                <w:rtl/>
              </w:rPr>
            </w:pPr>
            <w:r w:rsidRPr="00E21ADD">
              <w:rPr>
                <w:rFonts w:cs="Arabic Transparent" w:hint="cs"/>
                <w:szCs w:val="22"/>
                <w:rtl/>
              </w:rPr>
              <w:t xml:space="preserve">المتنازل                  </w:t>
            </w:r>
            <w:r w:rsidR="00E2149F">
              <w:rPr>
                <w:rFonts w:cs="Arabic Transparent" w:hint="cs"/>
                <w:szCs w:val="22"/>
                <w:rtl/>
              </w:rPr>
              <w:t xml:space="preserve">                      المتنازل إ</w:t>
            </w:r>
            <w:r w:rsidRPr="00E21ADD">
              <w:rPr>
                <w:rFonts w:cs="Arabic Transparent" w:hint="cs"/>
                <w:szCs w:val="22"/>
                <w:rtl/>
              </w:rPr>
              <w:t>ليه</w:t>
            </w:r>
          </w:p>
          <w:p w:rsidR="004F18CB" w:rsidRPr="00E21ADD" w:rsidRDefault="004F18CB" w:rsidP="004F18CB">
            <w:pPr>
              <w:bidi/>
              <w:spacing w:before="80" w:after="80"/>
              <w:ind w:right="-1077"/>
              <w:jc w:val="both"/>
              <w:rPr>
                <w:rFonts w:cs="Arabic Transparent"/>
                <w:szCs w:val="22"/>
                <w:rtl/>
              </w:rPr>
            </w:pPr>
          </w:p>
          <w:p w:rsidR="008E3FD6" w:rsidRPr="00E21ADD" w:rsidRDefault="008E3FD6" w:rsidP="008E3FD6">
            <w:pPr>
              <w:bidi/>
              <w:spacing w:before="80" w:after="80"/>
              <w:ind w:right="-1077"/>
              <w:jc w:val="both"/>
              <w:rPr>
                <w:rFonts w:cs="Arabic Transparent"/>
                <w:szCs w:val="22"/>
                <w:rtl/>
              </w:rPr>
            </w:pPr>
            <w:r w:rsidRPr="00E21ADD">
              <w:rPr>
                <w:rFonts w:cs="Arabic Transparent" w:hint="cs"/>
                <w:szCs w:val="22"/>
                <w:rtl/>
              </w:rPr>
              <w:t>التوقيع في ......</w:t>
            </w:r>
            <w:r w:rsidRPr="00E21ADD">
              <w:rPr>
                <w:rFonts w:cs="Arabic Transparent"/>
                <w:szCs w:val="22"/>
              </w:rPr>
              <w:t xml:space="preserve">                              </w:t>
            </w:r>
            <w:r w:rsidRPr="00E21ADD">
              <w:rPr>
                <w:rFonts w:cs="Arabic Transparent" w:hint="cs"/>
                <w:szCs w:val="22"/>
                <w:rtl/>
                <w:lang w:bidi="ar-AE"/>
              </w:rPr>
              <w:t>التوقيع في ..........</w:t>
            </w:r>
            <w:r w:rsidRPr="00E21ADD">
              <w:rPr>
                <w:rFonts w:cs="Arabic Transparent"/>
                <w:szCs w:val="22"/>
              </w:rPr>
              <w:t xml:space="preserve">                      </w:t>
            </w:r>
          </w:p>
          <w:p w:rsidR="008E3FD6" w:rsidRPr="007A0245" w:rsidRDefault="008E3FD6" w:rsidP="007A0245">
            <w:pPr>
              <w:bidi/>
              <w:spacing w:before="80" w:after="80"/>
              <w:ind w:right="-1077"/>
              <w:jc w:val="both"/>
              <w:rPr>
                <w:rFonts w:cs="Arabic Transparent"/>
                <w:szCs w:val="22"/>
                <w:rtl/>
              </w:rPr>
            </w:pPr>
            <w:r w:rsidRPr="00E21ADD">
              <w:rPr>
                <w:rFonts w:cs="Arabic Transparent" w:hint="cs"/>
                <w:szCs w:val="22"/>
                <w:rtl/>
              </w:rPr>
              <w:t>بتاريخ ...............                         بتاريخ...............</w:t>
            </w:r>
          </w:p>
        </w:tc>
      </w:tr>
    </w:tbl>
    <w:p w:rsidR="00AD036A" w:rsidRDefault="00AD036A" w:rsidP="007A0245">
      <w:pPr>
        <w:ind w:right="-1080"/>
      </w:pPr>
    </w:p>
    <w:sectPr w:rsidR="00AD036A" w:rsidSect="00137F7E">
      <w:pgSz w:w="11880" w:h="16820"/>
      <w:pgMar w:top="567" w:right="2160" w:bottom="567" w:left="1440"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001" w:rsidRDefault="007D1001">
      <w:r>
        <w:separator/>
      </w:r>
    </w:p>
  </w:endnote>
  <w:endnote w:type="continuationSeparator" w:id="0">
    <w:p w:rsidR="007D1001" w:rsidRDefault="007D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001" w:rsidRDefault="007D1001">
      <w:r>
        <w:separator/>
      </w:r>
    </w:p>
  </w:footnote>
  <w:footnote w:type="continuationSeparator" w:id="0">
    <w:p w:rsidR="007D1001" w:rsidRDefault="007D1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6C"/>
    <w:rsid w:val="00011DC0"/>
    <w:rsid w:val="000C71E2"/>
    <w:rsid w:val="00137F7E"/>
    <w:rsid w:val="001F544E"/>
    <w:rsid w:val="00260B22"/>
    <w:rsid w:val="002A68F6"/>
    <w:rsid w:val="003B0B3E"/>
    <w:rsid w:val="003E4450"/>
    <w:rsid w:val="004023D7"/>
    <w:rsid w:val="00495028"/>
    <w:rsid w:val="004F18CB"/>
    <w:rsid w:val="00550D8F"/>
    <w:rsid w:val="00587505"/>
    <w:rsid w:val="005A20D3"/>
    <w:rsid w:val="005A3CF3"/>
    <w:rsid w:val="005D55E0"/>
    <w:rsid w:val="005E16B4"/>
    <w:rsid w:val="00600689"/>
    <w:rsid w:val="00630684"/>
    <w:rsid w:val="006F2B9E"/>
    <w:rsid w:val="00712622"/>
    <w:rsid w:val="007A0245"/>
    <w:rsid w:val="007D1001"/>
    <w:rsid w:val="007F4EBD"/>
    <w:rsid w:val="007F65E4"/>
    <w:rsid w:val="0083001C"/>
    <w:rsid w:val="00884AAB"/>
    <w:rsid w:val="008A6F72"/>
    <w:rsid w:val="008C1BB2"/>
    <w:rsid w:val="008E3FD6"/>
    <w:rsid w:val="00962D6C"/>
    <w:rsid w:val="00990397"/>
    <w:rsid w:val="009A0747"/>
    <w:rsid w:val="00AD036A"/>
    <w:rsid w:val="00BB5CBD"/>
    <w:rsid w:val="00C31AB2"/>
    <w:rsid w:val="00C54B5B"/>
    <w:rsid w:val="00DA64D9"/>
    <w:rsid w:val="00DB007D"/>
    <w:rsid w:val="00E2149F"/>
    <w:rsid w:val="00E21ADD"/>
    <w:rsid w:val="00E36BC6"/>
    <w:rsid w:val="00E540A1"/>
    <w:rsid w:val="00E93C15"/>
    <w:rsid w:val="00F25E19"/>
    <w:rsid w:val="00F51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6363049-9F20-4147-B923-8B3260B9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7E"/>
    <w:rPr>
      <w:sz w:val="24"/>
      <w:szCs w:val="24"/>
    </w:rPr>
  </w:style>
  <w:style w:type="paragraph" w:styleId="Heading1">
    <w:name w:val="heading 1"/>
    <w:basedOn w:val="Normal"/>
    <w:next w:val="Normal"/>
    <w:qFormat/>
    <w:rsid w:val="00137F7E"/>
    <w:pPr>
      <w:keepNext/>
      <w:ind w:right="-108"/>
      <w:jc w:val="center"/>
      <w:outlineLvl w:val="0"/>
    </w:pPr>
    <w:rPr>
      <w:b/>
      <w:bCs/>
    </w:rPr>
  </w:style>
  <w:style w:type="paragraph" w:styleId="Heading2">
    <w:name w:val="heading 2"/>
    <w:basedOn w:val="Normal"/>
    <w:next w:val="Normal"/>
    <w:qFormat/>
    <w:rsid w:val="00137F7E"/>
    <w:pPr>
      <w:keepNext/>
      <w:bidi/>
      <w:spacing w:before="80" w:after="80"/>
      <w:ind w:right="-1077"/>
      <w:jc w:val="both"/>
      <w:outlineLvl w:val="1"/>
    </w:pPr>
    <w:rPr>
      <w:rFonts w:cs="Arabic Transparent"/>
      <w:b/>
      <w:bCs/>
      <w:szCs w:val="22"/>
    </w:rPr>
  </w:style>
  <w:style w:type="paragraph" w:styleId="Heading3">
    <w:name w:val="heading 3"/>
    <w:basedOn w:val="Normal"/>
    <w:next w:val="Normal"/>
    <w:qFormat/>
    <w:rsid w:val="00137F7E"/>
    <w:pPr>
      <w:keepNext/>
      <w:bidi/>
      <w:spacing w:before="80" w:after="80"/>
      <w:ind w:right="-1077"/>
      <w:jc w:val="both"/>
      <w:outlineLvl w:val="2"/>
    </w:pPr>
    <w:rPr>
      <w:rFonts w:cs="Arabic Transparent"/>
      <w:b/>
      <w:bCs/>
      <w:szCs w:val="22"/>
    </w:rPr>
  </w:style>
  <w:style w:type="paragraph" w:styleId="Heading4">
    <w:name w:val="heading 4"/>
    <w:basedOn w:val="Normal"/>
    <w:next w:val="Normal"/>
    <w:qFormat/>
    <w:rsid w:val="00137F7E"/>
    <w:pPr>
      <w:keepNext/>
      <w:ind w:right="-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7F7E"/>
    <w:pPr>
      <w:ind w:right="-108"/>
      <w:jc w:val="both"/>
    </w:pPr>
    <w:rPr>
      <w:rFonts w:ascii="Times" w:hAnsi="Times"/>
    </w:rPr>
  </w:style>
  <w:style w:type="paragraph" w:styleId="Header">
    <w:name w:val="header"/>
    <w:basedOn w:val="Normal"/>
    <w:rsid w:val="00137F7E"/>
    <w:pPr>
      <w:tabs>
        <w:tab w:val="center" w:pos="4153"/>
        <w:tab w:val="right" w:pos="8306"/>
      </w:tabs>
    </w:pPr>
  </w:style>
  <w:style w:type="paragraph" w:styleId="Footer">
    <w:name w:val="footer"/>
    <w:basedOn w:val="Normal"/>
    <w:rsid w:val="00137F7E"/>
    <w:pPr>
      <w:tabs>
        <w:tab w:val="center" w:pos="4153"/>
        <w:tab w:val="right" w:pos="8306"/>
      </w:tabs>
    </w:pPr>
  </w:style>
  <w:style w:type="paragraph" w:styleId="BodyText2">
    <w:name w:val="Body Text 2"/>
    <w:basedOn w:val="Normal"/>
    <w:rsid w:val="00137F7E"/>
    <w:pPr>
      <w:jc w:val="both"/>
    </w:pPr>
    <w:rPr>
      <w:rFonts w:ascii="Times" w:hAnsi="Times"/>
      <w:sz w:val="22"/>
      <w:szCs w:val="22"/>
    </w:rPr>
  </w:style>
  <w:style w:type="character" w:styleId="CommentReference">
    <w:name w:val="annotation reference"/>
    <w:basedOn w:val="DefaultParagraphFont"/>
    <w:semiHidden/>
    <w:unhideWhenUsed/>
    <w:rsid w:val="005E16B4"/>
    <w:rPr>
      <w:sz w:val="16"/>
      <w:szCs w:val="16"/>
    </w:rPr>
  </w:style>
  <w:style w:type="paragraph" w:styleId="CommentText">
    <w:name w:val="annotation text"/>
    <w:basedOn w:val="Normal"/>
    <w:link w:val="CommentTextChar"/>
    <w:semiHidden/>
    <w:unhideWhenUsed/>
    <w:rsid w:val="005E16B4"/>
    <w:rPr>
      <w:sz w:val="20"/>
      <w:szCs w:val="20"/>
    </w:rPr>
  </w:style>
  <w:style w:type="character" w:customStyle="1" w:styleId="CommentTextChar">
    <w:name w:val="Comment Text Char"/>
    <w:basedOn w:val="DefaultParagraphFont"/>
    <w:link w:val="CommentText"/>
    <w:semiHidden/>
    <w:rsid w:val="005E16B4"/>
  </w:style>
  <w:style w:type="paragraph" w:styleId="CommentSubject">
    <w:name w:val="annotation subject"/>
    <w:basedOn w:val="CommentText"/>
    <w:next w:val="CommentText"/>
    <w:link w:val="CommentSubjectChar"/>
    <w:semiHidden/>
    <w:unhideWhenUsed/>
    <w:rsid w:val="005E16B4"/>
    <w:rPr>
      <w:b/>
      <w:bCs/>
    </w:rPr>
  </w:style>
  <w:style w:type="character" w:customStyle="1" w:styleId="CommentSubjectChar">
    <w:name w:val="Comment Subject Char"/>
    <w:basedOn w:val="CommentTextChar"/>
    <w:link w:val="CommentSubject"/>
    <w:semiHidden/>
    <w:rsid w:val="005E16B4"/>
    <w:rPr>
      <w:b/>
      <w:bCs/>
    </w:rPr>
  </w:style>
  <w:style w:type="paragraph" w:styleId="BalloonText">
    <w:name w:val="Balloon Text"/>
    <w:basedOn w:val="Normal"/>
    <w:link w:val="BalloonTextChar"/>
    <w:semiHidden/>
    <w:unhideWhenUsed/>
    <w:rsid w:val="005E16B4"/>
    <w:rPr>
      <w:rFonts w:ascii="Segoe UI" w:hAnsi="Segoe UI" w:cs="Segoe UI"/>
      <w:sz w:val="18"/>
      <w:szCs w:val="18"/>
    </w:rPr>
  </w:style>
  <w:style w:type="character" w:customStyle="1" w:styleId="BalloonTextChar">
    <w:name w:val="Balloon Text Char"/>
    <w:basedOn w:val="DefaultParagraphFont"/>
    <w:link w:val="BalloonText"/>
    <w:semiHidden/>
    <w:rsid w:val="005E1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Abu-Ghazaleh Intellectual Property</vt:lpstr>
    </vt:vector>
  </TitlesOfParts>
  <Company>tagi</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Abu-Ghazaleh Intellectual Property</dc:title>
  <dc:subject/>
  <dc:creator>Siby</dc:creator>
  <cp:keywords/>
  <dc:description/>
  <cp:lastModifiedBy>Naveen Dsouza</cp:lastModifiedBy>
  <cp:revision>3</cp:revision>
  <cp:lastPrinted>2021-12-01T06:54:00Z</cp:lastPrinted>
  <dcterms:created xsi:type="dcterms:W3CDTF">2021-12-05T08:10:00Z</dcterms:created>
  <dcterms:modified xsi:type="dcterms:W3CDTF">2021-12-05T08:11:00Z</dcterms:modified>
</cp:coreProperties>
</file>