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CA" w:rsidRPr="00521C79" w:rsidRDefault="00582D9A" w:rsidP="00FD70CD">
      <w:pPr>
        <w:pStyle w:val="BodyText"/>
        <w:spacing w:line="312" w:lineRule="auto"/>
        <w:ind w:left="399" w:right="566"/>
        <w:jc w:val="center"/>
        <w:rPr>
          <w:rFonts w:asciiTheme="majorBidi" w:hAnsiTheme="majorBidi" w:cstheme="majorBidi"/>
          <w:b/>
          <w:bCs/>
          <w:sz w:val="28"/>
          <w:szCs w:val="28"/>
          <w:u w:val="single"/>
        </w:rPr>
      </w:pPr>
      <w:bookmarkStart w:id="0" w:name="_Hlk140311028"/>
      <w:r w:rsidRPr="00521C79">
        <w:rPr>
          <w:rFonts w:asciiTheme="majorBidi" w:hAnsiTheme="majorBidi" w:cstheme="majorBidi"/>
          <w:b/>
          <w:bCs/>
          <w:sz w:val="28"/>
          <w:szCs w:val="28"/>
          <w:u w:val="single"/>
        </w:rPr>
        <w:t xml:space="preserve">Implementing </w:t>
      </w:r>
      <w:r w:rsidR="008F3ECA" w:rsidRPr="00521C79">
        <w:rPr>
          <w:rFonts w:asciiTheme="majorBidi" w:hAnsiTheme="majorBidi" w:cstheme="majorBidi"/>
          <w:b/>
          <w:bCs/>
          <w:sz w:val="28"/>
          <w:szCs w:val="28"/>
          <w:u w:val="single"/>
        </w:rPr>
        <w:t>Regulation of the Trademark</w:t>
      </w:r>
      <w:r w:rsidR="00F35E81" w:rsidRPr="00521C79">
        <w:rPr>
          <w:rFonts w:asciiTheme="majorBidi" w:hAnsiTheme="majorBidi" w:cstheme="majorBidi"/>
          <w:b/>
          <w:bCs/>
          <w:sz w:val="28"/>
          <w:szCs w:val="28"/>
          <w:u w:val="single"/>
        </w:rPr>
        <w:t>s</w:t>
      </w:r>
      <w:r w:rsidR="008F3ECA" w:rsidRPr="00521C79">
        <w:rPr>
          <w:rFonts w:asciiTheme="majorBidi" w:hAnsiTheme="majorBidi" w:cstheme="majorBidi"/>
          <w:b/>
          <w:bCs/>
          <w:sz w:val="28"/>
          <w:szCs w:val="28"/>
          <w:u w:val="single"/>
        </w:rPr>
        <w:t xml:space="preserve"> Act of the Cooperation Council for the Arab States of the Gulf</w:t>
      </w: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p>
    <w:p w:rsidR="008F3ECA" w:rsidRPr="00F35E81" w:rsidRDefault="00F35E81" w:rsidP="00FD70CD">
      <w:pPr>
        <w:pStyle w:val="BodyText"/>
        <w:spacing w:line="312" w:lineRule="auto"/>
        <w:ind w:left="151" w:right="475"/>
        <w:jc w:val="center"/>
        <w:rPr>
          <w:rFonts w:asciiTheme="majorBidi" w:hAnsiTheme="majorBidi" w:cstheme="majorBidi"/>
          <w:b/>
          <w:bCs/>
          <w:sz w:val="28"/>
          <w:szCs w:val="28"/>
        </w:rPr>
      </w:pPr>
      <w:r w:rsidRPr="00F35E81">
        <w:rPr>
          <w:rFonts w:asciiTheme="majorBidi" w:hAnsiTheme="majorBidi" w:cstheme="majorBidi"/>
          <w:b/>
          <w:bCs/>
          <w:sz w:val="28"/>
          <w:szCs w:val="28"/>
        </w:rPr>
        <w:t>CHAPTER ONE</w:t>
      </w:r>
    </w:p>
    <w:p w:rsidR="008F3ECA" w:rsidRPr="00F35E81" w:rsidRDefault="00F35E81" w:rsidP="00FD70CD">
      <w:pPr>
        <w:pStyle w:val="BodyText"/>
        <w:spacing w:line="312" w:lineRule="auto"/>
        <w:ind w:left="151" w:right="475"/>
        <w:jc w:val="center"/>
        <w:rPr>
          <w:rFonts w:asciiTheme="majorBidi" w:hAnsiTheme="majorBidi" w:cstheme="majorBidi"/>
          <w:b/>
          <w:bCs/>
          <w:sz w:val="28"/>
          <w:szCs w:val="28"/>
        </w:rPr>
      </w:pPr>
      <w:r w:rsidRPr="00F35E81">
        <w:rPr>
          <w:rFonts w:asciiTheme="majorBidi" w:hAnsiTheme="majorBidi" w:cstheme="majorBidi"/>
          <w:b/>
          <w:bCs/>
          <w:sz w:val="28"/>
          <w:szCs w:val="28"/>
        </w:rPr>
        <w:t>DEFINITIONS</w:t>
      </w:r>
    </w:p>
    <w:p w:rsidR="00F35E81" w:rsidRDefault="00F35E81" w:rsidP="00FD70CD">
      <w:pPr>
        <w:pStyle w:val="BodyText"/>
        <w:spacing w:line="312" w:lineRule="auto"/>
        <w:ind w:left="151" w:right="475"/>
        <w:jc w:val="center"/>
        <w:rPr>
          <w:rFonts w:asciiTheme="majorBidi" w:hAnsiTheme="majorBidi" w:cstheme="majorBidi"/>
          <w:b/>
          <w:bCs/>
          <w:sz w:val="28"/>
          <w:szCs w:val="28"/>
          <w:u w:val="single"/>
        </w:rPr>
      </w:pPr>
    </w:p>
    <w:p w:rsidR="008F3ECA" w:rsidRDefault="008F3ECA" w:rsidP="00FD70CD">
      <w:pPr>
        <w:pStyle w:val="BodyText"/>
        <w:spacing w:line="312" w:lineRule="auto"/>
        <w:ind w:left="151" w:right="475"/>
        <w:jc w:val="center"/>
        <w:rPr>
          <w:rFonts w:asciiTheme="majorBidi" w:hAnsiTheme="majorBidi" w:cstheme="majorBidi"/>
          <w:b/>
          <w:bCs/>
          <w:sz w:val="28"/>
          <w:szCs w:val="28"/>
          <w:u w:val="single"/>
        </w:rPr>
      </w:pPr>
      <w:r w:rsidRPr="00F35E81">
        <w:rPr>
          <w:rFonts w:asciiTheme="majorBidi" w:hAnsiTheme="majorBidi" w:cstheme="majorBidi"/>
          <w:b/>
          <w:bCs/>
          <w:sz w:val="28"/>
          <w:szCs w:val="28"/>
          <w:u w:val="single"/>
        </w:rPr>
        <w:t>Article (1)</w:t>
      </w:r>
    </w:p>
    <w:p w:rsidR="001C41CE" w:rsidRPr="00F35E81" w:rsidRDefault="001C41CE" w:rsidP="00FD70CD">
      <w:pPr>
        <w:pStyle w:val="BodyText"/>
        <w:spacing w:line="312" w:lineRule="auto"/>
        <w:ind w:left="151" w:right="475"/>
        <w:jc w:val="center"/>
        <w:rPr>
          <w:rFonts w:asciiTheme="majorBidi" w:hAnsiTheme="majorBidi" w:cstheme="majorBidi"/>
          <w:b/>
          <w:bCs/>
          <w:sz w:val="28"/>
          <w:szCs w:val="28"/>
          <w:u w:val="single"/>
        </w:rPr>
      </w:pP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 xml:space="preserve">The words and expressions </w:t>
      </w:r>
      <w:r w:rsidR="00AD78F6">
        <w:rPr>
          <w:rFonts w:asciiTheme="majorBidi" w:hAnsiTheme="majorBidi" w:cstheme="majorBidi"/>
          <w:sz w:val="28"/>
          <w:szCs w:val="28"/>
        </w:rPr>
        <w:t xml:space="preserve">used </w:t>
      </w:r>
      <w:r w:rsidRPr="00AD1846">
        <w:rPr>
          <w:rFonts w:asciiTheme="majorBidi" w:hAnsiTheme="majorBidi" w:cstheme="majorBidi"/>
          <w:sz w:val="28"/>
          <w:szCs w:val="28"/>
        </w:rPr>
        <w:t xml:space="preserve">herein shall have the same meanings assigned </w:t>
      </w:r>
      <w:r w:rsidR="00AD78F6">
        <w:rPr>
          <w:rFonts w:asciiTheme="majorBidi" w:hAnsiTheme="majorBidi" w:cstheme="majorBidi"/>
          <w:sz w:val="28"/>
          <w:szCs w:val="28"/>
        </w:rPr>
        <w:t xml:space="preserve">thereto </w:t>
      </w:r>
      <w:r w:rsidRPr="00AD1846">
        <w:rPr>
          <w:rFonts w:asciiTheme="majorBidi" w:hAnsiTheme="majorBidi" w:cstheme="majorBidi"/>
          <w:sz w:val="28"/>
          <w:szCs w:val="28"/>
        </w:rPr>
        <w:t xml:space="preserve">in the Trademark Act of the Member States of the Cooperation Council for the Arab States of the Gulf. In addition, the following words and expressions shall have the meanings assigned </w:t>
      </w:r>
      <w:r w:rsidR="00C80470">
        <w:rPr>
          <w:rFonts w:asciiTheme="majorBidi" w:hAnsiTheme="majorBidi" w:cstheme="majorBidi"/>
          <w:sz w:val="28"/>
          <w:szCs w:val="28"/>
        </w:rPr>
        <w:t>thereto</w:t>
      </w:r>
      <w:r w:rsidRPr="00AD1846">
        <w:rPr>
          <w:rFonts w:asciiTheme="majorBidi" w:hAnsiTheme="majorBidi" w:cstheme="majorBidi"/>
          <w:sz w:val="28"/>
          <w:szCs w:val="28"/>
        </w:rPr>
        <w:t xml:space="preserve"> them hereunder unless otherwise </w:t>
      </w:r>
      <w:r w:rsidR="00C80470">
        <w:rPr>
          <w:rFonts w:asciiTheme="majorBidi" w:hAnsiTheme="majorBidi" w:cstheme="majorBidi"/>
          <w:sz w:val="28"/>
          <w:szCs w:val="28"/>
        </w:rPr>
        <w:t xml:space="preserve">required </w:t>
      </w:r>
      <w:r w:rsidRPr="00AD1846">
        <w:rPr>
          <w:rFonts w:asciiTheme="majorBidi" w:hAnsiTheme="majorBidi" w:cstheme="majorBidi"/>
          <w:sz w:val="28"/>
          <w:szCs w:val="28"/>
        </w:rPr>
        <w:t>by</w:t>
      </w:r>
      <w:r w:rsidRPr="00AD1846">
        <w:rPr>
          <w:rFonts w:asciiTheme="majorBidi" w:hAnsiTheme="majorBidi" w:cstheme="majorBidi"/>
          <w:spacing w:val="1"/>
          <w:sz w:val="28"/>
          <w:szCs w:val="28"/>
        </w:rPr>
        <w:t xml:space="preserve"> </w:t>
      </w:r>
      <w:r w:rsidR="00C80470">
        <w:rPr>
          <w:rFonts w:asciiTheme="majorBidi" w:hAnsiTheme="majorBidi" w:cstheme="majorBidi"/>
          <w:spacing w:val="1"/>
          <w:sz w:val="28"/>
          <w:szCs w:val="28"/>
        </w:rPr>
        <w:t xml:space="preserve">the </w:t>
      </w:r>
      <w:r w:rsidRPr="00AD1846">
        <w:rPr>
          <w:rFonts w:asciiTheme="majorBidi" w:hAnsiTheme="majorBidi" w:cstheme="majorBidi"/>
          <w:sz w:val="28"/>
          <w:szCs w:val="28"/>
        </w:rPr>
        <w:t>context.</w:t>
      </w: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r w:rsidRPr="00C80470">
        <w:rPr>
          <w:rFonts w:asciiTheme="majorBidi" w:hAnsiTheme="majorBidi" w:cstheme="majorBidi"/>
          <w:b/>
          <w:bCs/>
          <w:sz w:val="28"/>
          <w:szCs w:val="28"/>
        </w:rPr>
        <w:t>Competent Administration</w:t>
      </w:r>
      <w:r w:rsidRPr="00AD1846">
        <w:rPr>
          <w:rFonts w:asciiTheme="majorBidi" w:hAnsiTheme="majorBidi" w:cstheme="majorBidi"/>
          <w:sz w:val="28"/>
          <w:szCs w:val="28"/>
        </w:rPr>
        <w:t>: The administration in charge of registering trademarks in each GCC</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State.</w:t>
      </w: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r w:rsidRPr="00C80470">
        <w:rPr>
          <w:rFonts w:asciiTheme="majorBidi" w:hAnsiTheme="majorBidi" w:cstheme="majorBidi"/>
          <w:b/>
          <w:bCs/>
          <w:sz w:val="28"/>
          <w:szCs w:val="28"/>
        </w:rPr>
        <w:t>Act</w:t>
      </w:r>
      <w:r w:rsidRPr="00AD1846">
        <w:rPr>
          <w:rFonts w:asciiTheme="majorBidi" w:hAnsiTheme="majorBidi" w:cstheme="majorBidi"/>
          <w:sz w:val="28"/>
          <w:szCs w:val="28"/>
        </w:rPr>
        <w:t>: The Trademark</w:t>
      </w:r>
      <w:r w:rsidR="00C80470">
        <w:rPr>
          <w:rFonts w:asciiTheme="majorBidi" w:hAnsiTheme="majorBidi" w:cstheme="majorBidi"/>
          <w:sz w:val="28"/>
          <w:szCs w:val="28"/>
        </w:rPr>
        <w:t>s</w:t>
      </w:r>
      <w:r w:rsidRPr="00AD1846">
        <w:rPr>
          <w:rFonts w:asciiTheme="majorBidi" w:hAnsiTheme="majorBidi" w:cstheme="majorBidi"/>
          <w:sz w:val="28"/>
          <w:szCs w:val="28"/>
        </w:rPr>
        <w:t xml:space="preserve"> Act of the Member States of the Cooperation Council for the Arab States of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Gulf</w:t>
      </w:r>
    </w:p>
    <w:p w:rsidR="008F3ECA" w:rsidRPr="00AD1846" w:rsidRDefault="00A47FBD" w:rsidP="00FD70CD">
      <w:pPr>
        <w:pStyle w:val="BodyText"/>
        <w:spacing w:line="312" w:lineRule="auto"/>
        <w:ind w:left="151" w:right="475"/>
        <w:jc w:val="both"/>
        <w:rPr>
          <w:rFonts w:asciiTheme="majorBidi" w:hAnsiTheme="majorBidi" w:cstheme="majorBidi"/>
          <w:sz w:val="28"/>
          <w:szCs w:val="28"/>
        </w:rPr>
      </w:pPr>
      <w:r>
        <w:rPr>
          <w:rFonts w:asciiTheme="majorBidi" w:hAnsiTheme="majorBidi" w:cstheme="majorBidi"/>
          <w:b/>
          <w:bCs/>
          <w:sz w:val="28"/>
          <w:szCs w:val="28"/>
        </w:rPr>
        <w:t>Grievance</w:t>
      </w:r>
      <w:r w:rsidR="008F3ECA" w:rsidRPr="00A47FBD">
        <w:rPr>
          <w:rFonts w:asciiTheme="majorBidi" w:hAnsiTheme="majorBidi" w:cstheme="majorBidi"/>
          <w:b/>
          <w:bCs/>
          <w:sz w:val="28"/>
          <w:szCs w:val="28"/>
        </w:rPr>
        <w:t xml:space="preserve"> Committee</w:t>
      </w:r>
      <w:r w:rsidR="008F3ECA" w:rsidRPr="00AD1846">
        <w:rPr>
          <w:rFonts w:asciiTheme="majorBidi" w:hAnsiTheme="majorBidi" w:cstheme="majorBidi"/>
          <w:sz w:val="28"/>
          <w:szCs w:val="28"/>
        </w:rPr>
        <w:t xml:space="preserve">: A committee formed </w:t>
      </w:r>
      <w:r>
        <w:rPr>
          <w:rFonts w:asciiTheme="majorBidi" w:hAnsiTheme="majorBidi" w:cstheme="majorBidi"/>
          <w:sz w:val="28"/>
          <w:szCs w:val="28"/>
        </w:rPr>
        <w:t>under</w:t>
      </w:r>
      <w:r w:rsidR="008F3ECA" w:rsidRPr="00AD1846">
        <w:rPr>
          <w:rFonts w:asciiTheme="majorBidi" w:hAnsiTheme="majorBidi" w:cstheme="majorBidi"/>
          <w:sz w:val="28"/>
          <w:szCs w:val="28"/>
        </w:rPr>
        <w:t xml:space="preserve"> a decree from the competent Minister to hear grievances.</w:t>
      </w:r>
    </w:p>
    <w:p w:rsidR="008F3ECA" w:rsidRPr="00AD1846" w:rsidRDefault="008F3ECA" w:rsidP="00FD70CD">
      <w:pPr>
        <w:pStyle w:val="BodyText"/>
        <w:spacing w:line="312" w:lineRule="auto"/>
        <w:ind w:left="151"/>
        <w:jc w:val="both"/>
        <w:rPr>
          <w:rFonts w:asciiTheme="majorBidi" w:hAnsiTheme="majorBidi" w:cstheme="majorBidi"/>
          <w:sz w:val="28"/>
          <w:szCs w:val="28"/>
        </w:rPr>
      </w:pPr>
      <w:r w:rsidRPr="00A47FBD">
        <w:rPr>
          <w:rFonts w:asciiTheme="majorBidi" w:hAnsiTheme="majorBidi" w:cstheme="majorBidi"/>
          <w:b/>
          <w:bCs/>
          <w:sz w:val="28"/>
          <w:szCs w:val="28"/>
        </w:rPr>
        <w:t>Priority</w:t>
      </w:r>
      <w:r w:rsidRPr="00AD1846">
        <w:rPr>
          <w:rFonts w:asciiTheme="majorBidi" w:hAnsiTheme="majorBidi" w:cstheme="majorBidi"/>
          <w:sz w:val="28"/>
          <w:szCs w:val="28"/>
        </w:rPr>
        <w:t>: Filing an application on the basis of a previous one filed in a State.</w:t>
      </w:r>
    </w:p>
    <w:p w:rsidR="008F3ECA" w:rsidRPr="00AD1846" w:rsidRDefault="008F3ECA" w:rsidP="00FD70CD">
      <w:pPr>
        <w:pStyle w:val="BodyText"/>
        <w:spacing w:line="312" w:lineRule="auto"/>
        <w:jc w:val="both"/>
        <w:rPr>
          <w:rFonts w:asciiTheme="majorBidi" w:hAnsiTheme="majorBidi" w:cstheme="majorBidi"/>
          <w:sz w:val="28"/>
          <w:szCs w:val="28"/>
        </w:rPr>
      </w:pPr>
    </w:p>
    <w:p w:rsidR="001C41CE" w:rsidRDefault="001C41CE">
      <w:pPr>
        <w:bidi w:val="0"/>
        <w:rPr>
          <w:rFonts w:asciiTheme="majorBidi" w:eastAsia="Calibri" w:hAnsiTheme="majorBidi" w:cstheme="majorBidi"/>
          <w:b/>
          <w:bCs/>
          <w:kern w:val="0"/>
          <w:lang w:bidi="en-US"/>
          <w14:ligatures w14:val="none"/>
        </w:rPr>
      </w:pPr>
      <w:r>
        <w:rPr>
          <w:rFonts w:asciiTheme="majorBidi" w:hAnsiTheme="majorBidi" w:cstheme="majorBidi"/>
          <w:b/>
          <w:bCs/>
        </w:rPr>
        <w:br w:type="page"/>
      </w:r>
    </w:p>
    <w:p w:rsidR="004F3695" w:rsidRDefault="004F3695" w:rsidP="00751442">
      <w:pPr>
        <w:pStyle w:val="BodyText"/>
        <w:ind w:left="151" w:right="386"/>
        <w:jc w:val="center"/>
        <w:rPr>
          <w:rFonts w:asciiTheme="majorBidi" w:hAnsiTheme="majorBidi" w:cstheme="majorBidi"/>
          <w:b/>
          <w:bCs/>
          <w:sz w:val="28"/>
          <w:szCs w:val="28"/>
        </w:rPr>
      </w:pPr>
      <w:r w:rsidRPr="004F3695">
        <w:rPr>
          <w:rFonts w:asciiTheme="majorBidi" w:hAnsiTheme="majorBidi" w:cstheme="majorBidi"/>
          <w:b/>
          <w:bCs/>
          <w:sz w:val="28"/>
          <w:szCs w:val="28"/>
        </w:rPr>
        <w:lastRenderedPageBreak/>
        <w:t xml:space="preserve">CHAPTER </w:t>
      </w:r>
      <w:r>
        <w:rPr>
          <w:rFonts w:asciiTheme="majorBidi" w:hAnsiTheme="majorBidi" w:cstheme="majorBidi"/>
          <w:b/>
          <w:bCs/>
          <w:sz w:val="28"/>
          <w:szCs w:val="28"/>
        </w:rPr>
        <w:t>TWO</w:t>
      </w:r>
    </w:p>
    <w:p w:rsidR="004F3695" w:rsidRPr="004F3695" w:rsidRDefault="004F3695" w:rsidP="00751442">
      <w:pPr>
        <w:pStyle w:val="BodyText"/>
        <w:ind w:left="151" w:right="386"/>
        <w:jc w:val="center"/>
        <w:rPr>
          <w:rFonts w:asciiTheme="majorBidi" w:hAnsiTheme="majorBidi" w:cstheme="majorBidi"/>
          <w:b/>
          <w:bCs/>
          <w:sz w:val="28"/>
          <w:szCs w:val="28"/>
        </w:rPr>
      </w:pPr>
      <w:r w:rsidRPr="004F3695">
        <w:rPr>
          <w:rFonts w:asciiTheme="majorBidi" w:hAnsiTheme="majorBidi" w:cstheme="majorBidi"/>
          <w:b/>
          <w:bCs/>
          <w:sz w:val="28"/>
          <w:szCs w:val="28"/>
        </w:rPr>
        <w:t xml:space="preserve"> PROCEDURES OF TRADEMARKS REGISTRATION</w:t>
      </w:r>
    </w:p>
    <w:p w:rsidR="001C41CE" w:rsidRDefault="001C41CE" w:rsidP="00FD70CD">
      <w:pPr>
        <w:pStyle w:val="BodyText"/>
        <w:spacing w:line="312" w:lineRule="auto"/>
        <w:ind w:left="151" w:right="386"/>
        <w:jc w:val="center"/>
        <w:rPr>
          <w:rFonts w:asciiTheme="majorBidi" w:hAnsiTheme="majorBidi" w:cstheme="majorBidi"/>
          <w:b/>
          <w:bCs/>
          <w:sz w:val="28"/>
          <w:szCs w:val="28"/>
          <w:u w:val="single"/>
        </w:rPr>
      </w:pPr>
    </w:p>
    <w:p w:rsidR="008F3ECA" w:rsidRPr="004F3695" w:rsidRDefault="008F3ECA" w:rsidP="00FD70CD">
      <w:pPr>
        <w:pStyle w:val="BodyText"/>
        <w:spacing w:line="312" w:lineRule="auto"/>
        <w:ind w:left="151" w:right="386"/>
        <w:jc w:val="center"/>
        <w:rPr>
          <w:rFonts w:asciiTheme="majorBidi" w:hAnsiTheme="majorBidi" w:cstheme="majorBidi"/>
          <w:b/>
          <w:bCs/>
          <w:sz w:val="28"/>
          <w:szCs w:val="28"/>
          <w:u w:val="single"/>
        </w:rPr>
      </w:pPr>
      <w:r w:rsidRPr="004F3695">
        <w:rPr>
          <w:rFonts w:asciiTheme="majorBidi" w:hAnsiTheme="majorBidi" w:cstheme="majorBidi"/>
          <w:b/>
          <w:bCs/>
          <w:sz w:val="28"/>
          <w:szCs w:val="28"/>
          <w:u w:val="single"/>
        </w:rPr>
        <w:t xml:space="preserve">Article </w:t>
      </w:r>
      <w:r w:rsidR="004F3695">
        <w:rPr>
          <w:rFonts w:asciiTheme="majorBidi" w:hAnsiTheme="majorBidi" w:cstheme="majorBidi"/>
          <w:b/>
          <w:bCs/>
          <w:sz w:val="28"/>
          <w:szCs w:val="28"/>
          <w:u w:val="single"/>
        </w:rPr>
        <w:t>(2)</w:t>
      </w:r>
    </w:p>
    <w:p w:rsidR="008F3ECA" w:rsidRPr="00AD1846" w:rsidRDefault="008F3ECA" w:rsidP="00751442">
      <w:pPr>
        <w:pStyle w:val="BodyText"/>
        <w:ind w:left="151" w:right="386"/>
        <w:jc w:val="both"/>
        <w:rPr>
          <w:rFonts w:asciiTheme="majorBidi" w:hAnsiTheme="majorBidi" w:cstheme="majorBidi"/>
          <w:sz w:val="28"/>
          <w:szCs w:val="28"/>
        </w:rPr>
      </w:pPr>
      <w:r w:rsidRPr="00AD1846">
        <w:rPr>
          <w:rFonts w:asciiTheme="majorBidi" w:hAnsiTheme="majorBidi" w:cstheme="majorBidi"/>
          <w:sz w:val="28"/>
          <w:szCs w:val="28"/>
        </w:rPr>
        <w:t>An application for a trademark shall be filed by the person concerned with the competent administration on a special form designed for this purpose if such a person has a domicile in the State or otherwise by an agent who has domicile there</w:t>
      </w:r>
      <w:r w:rsidR="00D002EC">
        <w:rPr>
          <w:rFonts w:asciiTheme="majorBidi" w:hAnsiTheme="majorBidi" w:cstheme="majorBidi"/>
          <w:sz w:val="28"/>
          <w:szCs w:val="28"/>
        </w:rPr>
        <w:t>in</w:t>
      </w:r>
      <w:r w:rsidRPr="00AD1846">
        <w:rPr>
          <w:rFonts w:asciiTheme="majorBidi" w:hAnsiTheme="majorBidi" w:cstheme="majorBidi"/>
          <w:sz w:val="28"/>
          <w:szCs w:val="28"/>
        </w:rPr>
        <w:t xml:space="preserve"> and is recorded as a trademark agent as defined by the Competent Administration. A single application shall be confined to the registration of a trademark in one class only. However, a single application may be filed in respect of multiple classes, subject to the approval of the Competent Administration in accordance with the </w:t>
      </w:r>
      <w:r w:rsidR="00C776E4" w:rsidRPr="00AD1846">
        <w:rPr>
          <w:rFonts w:asciiTheme="majorBidi" w:hAnsiTheme="majorBidi" w:cstheme="majorBidi"/>
          <w:sz w:val="28"/>
          <w:szCs w:val="28"/>
        </w:rPr>
        <w:t xml:space="preserve">International Classification </w:t>
      </w:r>
      <w:r w:rsidRPr="00AD1846">
        <w:rPr>
          <w:rFonts w:asciiTheme="majorBidi" w:hAnsiTheme="majorBidi" w:cstheme="majorBidi"/>
          <w:sz w:val="28"/>
          <w:szCs w:val="28"/>
        </w:rPr>
        <w:t xml:space="preserve">of </w:t>
      </w:r>
      <w:r w:rsidR="00C776E4" w:rsidRPr="00AD1846">
        <w:rPr>
          <w:rFonts w:asciiTheme="majorBidi" w:hAnsiTheme="majorBidi" w:cstheme="majorBidi"/>
          <w:sz w:val="28"/>
          <w:szCs w:val="28"/>
        </w:rPr>
        <w:t xml:space="preserve">Goods </w:t>
      </w:r>
      <w:r w:rsidR="00C776E4">
        <w:rPr>
          <w:rFonts w:asciiTheme="majorBidi" w:hAnsiTheme="majorBidi" w:cstheme="majorBidi"/>
          <w:sz w:val="28"/>
          <w:szCs w:val="28"/>
        </w:rPr>
        <w:t>a</w:t>
      </w:r>
      <w:r w:rsidR="00C776E4" w:rsidRPr="00AD1846">
        <w:rPr>
          <w:rFonts w:asciiTheme="majorBidi" w:hAnsiTheme="majorBidi" w:cstheme="majorBidi"/>
          <w:sz w:val="28"/>
          <w:szCs w:val="28"/>
        </w:rPr>
        <w:t xml:space="preserve">nd Services </w:t>
      </w:r>
      <w:r w:rsidRPr="00AD1846">
        <w:rPr>
          <w:rFonts w:asciiTheme="majorBidi" w:hAnsiTheme="majorBidi" w:cstheme="majorBidi"/>
          <w:sz w:val="28"/>
          <w:szCs w:val="28"/>
        </w:rPr>
        <w:t>(Nice</w:t>
      </w:r>
      <w:r w:rsidR="00C776E4">
        <w:rPr>
          <w:rFonts w:asciiTheme="majorBidi" w:hAnsiTheme="majorBidi" w:cstheme="majorBidi"/>
          <w:sz w:val="28"/>
          <w:szCs w:val="28"/>
        </w:rPr>
        <w:t xml:space="preserve"> or NCL</w:t>
      </w:r>
      <w:r w:rsidRPr="00AD1846">
        <w:rPr>
          <w:rFonts w:asciiTheme="majorBidi" w:hAnsiTheme="majorBidi" w:cstheme="majorBidi"/>
          <w:sz w:val="28"/>
          <w:szCs w:val="28"/>
        </w:rPr>
        <w:t xml:space="preserve">) as amended without </w:t>
      </w:r>
      <w:r w:rsidR="00682847">
        <w:rPr>
          <w:rFonts w:asciiTheme="majorBidi" w:hAnsiTheme="majorBidi" w:cstheme="majorBidi"/>
          <w:sz w:val="28"/>
          <w:szCs w:val="28"/>
        </w:rPr>
        <w:t xml:space="preserve">being in conflict with the </w:t>
      </w:r>
      <w:r w:rsidRPr="00AD1846">
        <w:rPr>
          <w:rFonts w:asciiTheme="majorBidi" w:hAnsiTheme="majorBidi" w:cstheme="majorBidi"/>
          <w:sz w:val="28"/>
          <w:szCs w:val="28"/>
        </w:rPr>
        <w:t>public order in each State.</w:t>
      </w:r>
    </w:p>
    <w:p w:rsidR="001C41CE" w:rsidRDefault="001C41CE" w:rsidP="00FD70CD">
      <w:pPr>
        <w:pStyle w:val="BodyText"/>
        <w:spacing w:line="312" w:lineRule="auto"/>
        <w:ind w:left="151" w:right="386"/>
        <w:jc w:val="center"/>
        <w:rPr>
          <w:rFonts w:asciiTheme="majorBidi" w:hAnsiTheme="majorBidi" w:cstheme="majorBidi"/>
          <w:b/>
          <w:bCs/>
          <w:sz w:val="28"/>
          <w:szCs w:val="28"/>
          <w:u w:val="single"/>
        </w:rPr>
      </w:pPr>
      <w:bookmarkStart w:id="1" w:name="_Hlk140311044"/>
      <w:bookmarkEnd w:id="0"/>
    </w:p>
    <w:p w:rsidR="008F3ECA" w:rsidRPr="00682847" w:rsidRDefault="008F3ECA" w:rsidP="00FD70CD">
      <w:pPr>
        <w:pStyle w:val="BodyText"/>
        <w:spacing w:line="312" w:lineRule="auto"/>
        <w:ind w:left="151" w:right="386"/>
        <w:jc w:val="center"/>
        <w:rPr>
          <w:rFonts w:asciiTheme="majorBidi" w:hAnsiTheme="majorBidi" w:cstheme="majorBidi"/>
          <w:b/>
          <w:bCs/>
          <w:sz w:val="28"/>
          <w:szCs w:val="28"/>
          <w:u w:val="single"/>
        </w:rPr>
      </w:pPr>
      <w:r w:rsidRPr="00682847">
        <w:rPr>
          <w:rFonts w:asciiTheme="majorBidi" w:hAnsiTheme="majorBidi" w:cstheme="majorBidi"/>
          <w:b/>
          <w:bCs/>
          <w:sz w:val="28"/>
          <w:szCs w:val="28"/>
          <w:u w:val="single"/>
        </w:rPr>
        <w:t xml:space="preserve">Article </w:t>
      </w:r>
      <w:r w:rsidR="00682847">
        <w:rPr>
          <w:rFonts w:asciiTheme="majorBidi" w:hAnsiTheme="majorBidi" w:cstheme="majorBidi"/>
          <w:b/>
          <w:bCs/>
          <w:sz w:val="28"/>
          <w:szCs w:val="28"/>
          <w:u w:val="single"/>
        </w:rPr>
        <w:t>(3)</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jc w:val="both"/>
        <w:rPr>
          <w:rFonts w:asciiTheme="majorBidi" w:hAnsiTheme="majorBidi" w:cstheme="majorBidi"/>
          <w:sz w:val="28"/>
          <w:szCs w:val="28"/>
        </w:rPr>
      </w:pPr>
      <w:r w:rsidRPr="00AD1846">
        <w:rPr>
          <w:rFonts w:asciiTheme="majorBidi" w:hAnsiTheme="majorBidi" w:cstheme="majorBidi"/>
          <w:sz w:val="28"/>
          <w:szCs w:val="28"/>
        </w:rPr>
        <w:t xml:space="preserve">The trademark application shall include the following </w:t>
      </w:r>
      <w:r w:rsidR="00682847">
        <w:rPr>
          <w:rFonts w:asciiTheme="majorBidi" w:hAnsiTheme="majorBidi" w:cstheme="majorBidi"/>
          <w:sz w:val="28"/>
          <w:szCs w:val="28"/>
        </w:rPr>
        <w:t>information</w:t>
      </w:r>
      <w:r w:rsidRPr="00AD1846">
        <w:rPr>
          <w:rFonts w:asciiTheme="majorBidi" w:hAnsiTheme="majorBidi" w:cstheme="majorBidi"/>
          <w:sz w:val="28"/>
          <w:szCs w:val="28"/>
        </w:rPr>
        <w:t>:</w:t>
      </w:r>
    </w:p>
    <w:p w:rsidR="008F3ECA" w:rsidRPr="0023573A" w:rsidRDefault="008F3ECA" w:rsidP="00AA24D2">
      <w:pPr>
        <w:pStyle w:val="ListParagraph"/>
        <w:numPr>
          <w:ilvl w:val="0"/>
          <w:numId w:val="20"/>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 xml:space="preserve">A representation of the </w:t>
      </w:r>
      <w:r w:rsidR="00401332">
        <w:rPr>
          <w:rFonts w:asciiTheme="majorBidi" w:hAnsiTheme="majorBidi" w:cstheme="majorBidi"/>
          <w:sz w:val="28"/>
          <w:szCs w:val="28"/>
        </w:rPr>
        <w:t xml:space="preserve">subject </w:t>
      </w:r>
      <w:r w:rsidRPr="00AD1846">
        <w:rPr>
          <w:rFonts w:asciiTheme="majorBidi" w:hAnsiTheme="majorBidi" w:cstheme="majorBidi"/>
          <w:sz w:val="28"/>
          <w:szCs w:val="28"/>
        </w:rPr>
        <w:t>trademark</w:t>
      </w:r>
      <w:r w:rsidR="00682847">
        <w:rPr>
          <w:rFonts w:asciiTheme="majorBidi" w:hAnsiTheme="majorBidi" w:cstheme="majorBidi"/>
          <w:sz w:val="28"/>
          <w:szCs w:val="28"/>
        </w:rPr>
        <w:t>.</w:t>
      </w:r>
    </w:p>
    <w:p w:rsidR="0023573A" w:rsidRPr="0023573A" w:rsidRDefault="008F3ECA" w:rsidP="00AA24D2">
      <w:pPr>
        <w:pStyle w:val="ListParagraph"/>
        <w:numPr>
          <w:ilvl w:val="0"/>
          <w:numId w:val="20"/>
        </w:numPr>
        <w:tabs>
          <w:tab w:val="left" w:pos="412"/>
        </w:tabs>
        <w:spacing w:line="312" w:lineRule="auto"/>
        <w:ind w:left="151" w:right="386" w:firstLine="0"/>
        <w:jc w:val="both"/>
        <w:rPr>
          <w:rFonts w:asciiTheme="majorBidi" w:hAnsiTheme="majorBidi" w:cstheme="majorBidi"/>
          <w:sz w:val="28"/>
          <w:szCs w:val="28"/>
        </w:rPr>
      </w:pPr>
      <w:r w:rsidRPr="0023573A">
        <w:rPr>
          <w:rFonts w:asciiTheme="majorBidi" w:hAnsiTheme="majorBidi" w:cstheme="majorBidi"/>
          <w:sz w:val="28"/>
          <w:szCs w:val="28"/>
        </w:rPr>
        <w:t>Name, address and nationality of applicant. If the applicant is a legal person, its name and</w:t>
      </w:r>
      <w:r w:rsidRPr="0023573A">
        <w:rPr>
          <w:rFonts w:asciiTheme="majorBidi" w:hAnsiTheme="majorBidi" w:cstheme="majorBidi"/>
          <w:spacing w:val="3"/>
          <w:sz w:val="28"/>
          <w:szCs w:val="28"/>
        </w:rPr>
        <w:t xml:space="preserve"> </w:t>
      </w:r>
      <w:r w:rsidRPr="0023573A">
        <w:rPr>
          <w:rFonts w:asciiTheme="majorBidi" w:hAnsiTheme="majorBidi" w:cstheme="majorBidi"/>
          <w:sz w:val="28"/>
          <w:szCs w:val="28"/>
        </w:rPr>
        <w:t>address</w:t>
      </w:r>
      <w:r w:rsidR="0023573A" w:rsidRPr="0023573A">
        <w:rPr>
          <w:rFonts w:asciiTheme="majorBidi" w:hAnsiTheme="majorBidi" w:cstheme="majorBidi"/>
          <w:sz w:val="28"/>
          <w:szCs w:val="28"/>
        </w:rPr>
        <w:t xml:space="preserve"> shall be mentioned.</w:t>
      </w:r>
    </w:p>
    <w:p w:rsidR="00401332" w:rsidRDefault="008F3ECA" w:rsidP="00AA24D2">
      <w:pPr>
        <w:pStyle w:val="ListParagraph"/>
        <w:numPr>
          <w:ilvl w:val="0"/>
          <w:numId w:val="20"/>
        </w:numPr>
        <w:tabs>
          <w:tab w:val="left" w:pos="412"/>
        </w:tabs>
        <w:spacing w:line="312" w:lineRule="auto"/>
        <w:ind w:left="151" w:right="386" w:firstLine="0"/>
        <w:jc w:val="both"/>
        <w:rPr>
          <w:rFonts w:asciiTheme="majorBidi" w:hAnsiTheme="majorBidi" w:cstheme="majorBidi"/>
          <w:sz w:val="28"/>
          <w:szCs w:val="28"/>
        </w:rPr>
      </w:pPr>
      <w:r w:rsidRPr="0023573A">
        <w:rPr>
          <w:rFonts w:asciiTheme="majorBidi" w:hAnsiTheme="majorBidi" w:cstheme="majorBidi"/>
          <w:sz w:val="28"/>
          <w:szCs w:val="28"/>
        </w:rPr>
        <w:t>A detailed description of the subject trademark.</w:t>
      </w:r>
    </w:p>
    <w:p w:rsidR="008F3ECA" w:rsidRPr="00401332" w:rsidRDefault="008F3ECA" w:rsidP="00AA24D2">
      <w:pPr>
        <w:pStyle w:val="ListParagraph"/>
        <w:numPr>
          <w:ilvl w:val="0"/>
          <w:numId w:val="20"/>
        </w:numPr>
        <w:tabs>
          <w:tab w:val="left" w:pos="412"/>
        </w:tabs>
        <w:spacing w:line="312" w:lineRule="auto"/>
        <w:ind w:left="151" w:right="386" w:firstLine="0"/>
        <w:jc w:val="both"/>
        <w:rPr>
          <w:rFonts w:asciiTheme="majorBidi" w:hAnsiTheme="majorBidi" w:cstheme="majorBidi"/>
          <w:sz w:val="28"/>
          <w:szCs w:val="28"/>
        </w:rPr>
      </w:pPr>
      <w:r w:rsidRPr="00401332">
        <w:rPr>
          <w:rFonts w:asciiTheme="majorBidi" w:hAnsiTheme="majorBidi" w:cstheme="majorBidi"/>
          <w:sz w:val="28"/>
          <w:szCs w:val="28"/>
        </w:rPr>
        <w:t>Details and class of the goods or services in respect of which the trademark is to be registered.</w:t>
      </w:r>
    </w:p>
    <w:p w:rsidR="008F3ECA" w:rsidRPr="00A717B7" w:rsidRDefault="008F3ECA" w:rsidP="00AA24D2">
      <w:pPr>
        <w:pStyle w:val="ListParagraph"/>
        <w:numPr>
          <w:ilvl w:val="0"/>
          <w:numId w:val="19"/>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Priority date and number and the country (if any) wherein it has been</w:t>
      </w:r>
      <w:r w:rsidRPr="00AD1846">
        <w:rPr>
          <w:rFonts w:asciiTheme="majorBidi" w:hAnsiTheme="majorBidi" w:cstheme="majorBidi"/>
          <w:spacing w:val="56"/>
          <w:sz w:val="28"/>
          <w:szCs w:val="28"/>
        </w:rPr>
        <w:t xml:space="preserve"> </w:t>
      </w:r>
      <w:r w:rsidRPr="00AD1846">
        <w:rPr>
          <w:rFonts w:asciiTheme="majorBidi" w:hAnsiTheme="majorBidi" w:cstheme="majorBidi"/>
          <w:sz w:val="28"/>
          <w:szCs w:val="28"/>
        </w:rPr>
        <w:t>filed.</w:t>
      </w:r>
    </w:p>
    <w:p w:rsidR="008F3ECA" w:rsidRPr="00AD1846" w:rsidRDefault="008F3ECA" w:rsidP="00AA24D2">
      <w:pPr>
        <w:pStyle w:val="ListParagraph"/>
        <w:numPr>
          <w:ilvl w:val="0"/>
          <w:numId w:val="19"/>
        </w:numPr>
        <w:tabs>
          <w:tab w:val="left" w:pos="414"/>
        </w:tabs>
        <w:spacing w:line="312" w:lineRule="auto"/>
        <w:ind w:left="151" w:right="374" w:firstLine="0"/>
        <w:jc w:val="both"/>
        <w:rPr>
          <w:rFonts w:asciiTheme="majorBidi" w:hAnsiTheme="majorBidi" w:cstheme="majorBidi"/>
          <w:sz w:val="28"/>
          <w:szCs w:val="28"/>
        </w:rPr>
      </w:pPr>
      <w:r w:rsidRPr="00AD1846">
        <w:rPr>
          <w:rFonts w:asciiTheme="majorBidi" w:hAnsiTheme="majorBidi" w:cstheme="majorBidi"/>
          <w:sz w:val="28"/>
          <w:szCs w:val="28"/>
        </w:rPr>
        <w:t xml:space="preserve">Signature of the applicant or his </w:t>
      </w:r>
      <w:r w:rsidR="00A717B7">
        <w:rPr>
          <w:rFonts w:asciiTheme="majorBidi" w:hAnsiTheme="majorBidi" w:cstheme="majorBidi"/>
          <w:sz w:val="28"/>
          <w:szCs w:val="28"/>
        </w:rPr>
        <w:t>authorized</w:t>
      </w:r>
      <w:r w:rsidRPr="00AD1846">
        <w:rPr>
          <w:rFonts w:asciiTheme="majorBidi" w:hAnsiTheme="majorBidi" w:cstheme="majorBidi"/>
          <w:sz w:val="28"/>
          <w:szCs w:val="28"/>
        </w:rPr>
        <w:t xml:space="preserve"> agent. If the application is filed by a legal person, the instruments shall be signed by its authorized signatory. </w:t>
      </w:r>
      <w:r w:rsidRPr="00AD1846">
        <w:rPr>
          <w:rFonts w:asciiTheme="majorBidi" w:hAnsiTheme="majorBidi" w:cstheme="majorBidi"/>
          <w:spacing w:val="-8"/>
          <w:sz w:val="28"/>
          <w:szCs w:val="28"/>
        </w:rPr>
        <w:t xml:space="preserve">If </w:t>
      </w:r>
      <w:r w:rsidRPr="00AD1846">
        <w:rPr>
          <w:rFonts w:asciiTheme="majorBidi" w:hAnsiTheme="majorBidi" w:cstheme="majorBidi"/>
          <w:sz w:val="28"/>
          <w:szCs w:val="28"/>
        </w:rPr>
        <w:t>the application is filed by an agent, the agent’s name and address shall be stated.</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055791" w:rsidRDefault="008F3ECA" w:rsidP="00055791">
      <w:pPr>
        <w:pStyle w:val="BodyText"/>
        <w:spacing w:line="312" w:lineRule="auto"/>
        <w:ind w:left="151" w:right="386"/>
        <w:jc w:val="center"/>
        <w:rPr>
          <w:rFonts w:asciiTheme="majorBidi" w:hAnsiTheme="majorBidi" w:cstheme="majorBidi"/>
          <w:b/>
          <w:bCs/>
          <w:sz w:val="28"/>
          <w:szCs w:val="28"/>
          <w:u w:val="single"/>
        </w:rPr>
      </w:pPr>
      <w:r w:rsidRPr="00A717B7">
        <w:rPr>
          <w:rFonts w:asciiTheme="majorBidi" w:hAnsiTheme="majorBidi" w:cstheme="majorBidi"/>
          <w:b/>
          <w:bCs/>
          <w:sz w:val="28"/>
          <w:szCs w:val="28"/>
          <w:u w:val="single"/>
        </w:rPr>
        <w:lastRenderedPageBreak/>
        <w:t xml:space="preserve">Article </w:t>
      </w:r>
      <w:r w:rsidR="00A717B7">
        <w:rPr>
          <w:rFonts w:asciiTheme="majorBidi" w:hAnsiTheme="majorBidi" w:cstheme="majorBidi"/>
          <w:b/>
          <w:bCs/>
          <w:sz w:val="28"/>
          <w:szCs w:val="28"/>
          <w:u w:val="single"/>
        </w:rPr>
        <w:t>(4)</w:t>
      </w:r>
    </w:p>
    <w:p w:rsidR="008F3ECA" w:rsidRPr="00AD1846" w:rsidRDefault="008631C4" w:rsidP="00055791">
      <w:pPr>
        <w:pStyle w:val="BodyText"/>
        <w:spacing w:line="312" w:lineRule="auto"/>
        <w:ind w:left="151"/>
        <w:jc w:val="both"/>
        <w:rPr>
          <w:rFonts w:asciiTheme="majorBidi" w:hAnsiTheme="majorBidi" w:cstheme="majorBidi"/>
          <w:sz w:val="28"/>
          <w:szCs w:val="28"/>
        </w:rPr>
      </w:pPr>
      <w:r>
        <w:rPr>
          <w:rFonts w:asciiTheme="majorBidi" w:hAnsiTheme="majorBidi" w:cstheme="majorBidi"/>
          <w:sz w:val="28"/>
          <w:szCs w:val="28"/>
        </w:rPr>
        <w:t xml:space="preserve">The following shall be attached to the </w:t>
      </w:r>
      <w:r w:rsidR="008F3ECA" w:rsidRPr="00AD1846">
        <w:rPr>
          <w:rFonts w:asciiTheme="majorBidi" w:hAnsiTheme="majorBidi" w:cstheme="majorBidi"/>
          <w:sz w:val="28"/>
          <w:szCs w:val="28"/>
        </w:rPr>
        <w:t>trademark application:</w:t>
      </w:r>
    </w:p>
    <w:p w:rsidR="008F3ECA" w:rsidRPr="00AD1846" w:rsidRDefault="008F3ECA" w:rsidP="00AA24D2">
      <w:pPr>
        <w:pStyle w:val="ListParagraph"/>
        <w:numPr>
          <w:ilvl w:val="0"/>
          <w:numId w:val="59"/>
        </w:numPr>
        <w:tabs>
          <w:tab w:val="left" w:pos="428"/>
        </w:tabs>
        <w:spacing w:line="312" w:lineRule="auto"/>
        <w:ind w:right="1227"/>
        <w:jc w:val="both"/>
        <w:rPr>
          <w:rFonts w:asciiTheme="majorBidi" w:hAnsiTheme="majorBidi" w:cstheme="majorBidi"/>
          <w:sz w:val="28"/>
          <w:szCs w:val="28"/>
        </w:rPr>
      </w:pPr>
      <w:r w:rsidRPr="00AD1846">
        <w:rPr>
          <w:rFonts w:asciiTheme="majorBidi" w:hAnsiTheme="majorBidi" w:cstheme="majorBidi"/>
          <w:sz w:val="28"/>
          <w:szCs w:val="28"/>
        </w:rPr>
        <w:t xml:space="preserve">Four copies of the trademark identical to the one represented in </w:t>
      </w:r>
      <w:r w:rsidRPr="00AD1846">
        <w:rPr>
          <w:rFonts w:asciiTheme="majorBidi" w:hAnsiTheme="majorBidi" w:cstheme="majorBidi"/>
          <w:spacing w:val="-4"/>
          <w:sz w:val="28"/>
          <w:szCs w:val="28"/>
        </w:rPr>
        <w:t xml:space="preserve">the </w:t>
      </w:r>
      <w:r w:rsidRPr="00AD1846">
        <w:rPr>
          <w:rFonts w:asciiTheme="majorBidi" w:hAnsiTheme="majorBidi" w:cstheme="majorBidi"/>
          <w:sz w:val="28"/>
          <w:szCs w:val="28"/>
        </w:rPr>
        <w:t>trademark application form.</w:t>
      </w:r>
    </w:p>
    <w:p w:rsidR="008F3ECA" w:rsidRPr="00AD1846" w:rsidRDefault="008F3ECA" w:rsidP="00AA24D2">
      <w:pPr>
        <w:pStyle w:val="ListParagraph"/>
        <w:numPr>
          <w:ilvl w:val="0"/>
          <w:numId w:val="59"/>
        </w:numPr>
        <w:tabs>
          <w:tab w:val="left" w:pos="428"/>
        </w:tabs>
        <w:spacing w:line="312" w:lineRule="auto"/>
        <w:ind w:right="586"/>
        <w:jc w:val="both"/>
        <w:rPr>
          <w:rFonts w:asciiTheme="majorBidi" w:hAnsiTheme="majorBidi" w:cstheme="majorBidi"/>
          <w:sz w:val="28"/>
          <w:szCs w:val="28"/>
        </w:rPr>
      </w:pPr>
      <w:r w:rsidRPr="00AD1846">
        <w:rPr>
          <w:rFonts w:asciiTheme="majorBidi" w:hAnsiTheme="majorBidi" w:cstheme="majorBidi"/>
          <w:sz w:val="28"/>
          <w:szCs w:val="28"/>
        </w:rPr>
        <w:t xml:space="preserve">If the application is filed by an agent, a copy of the power of attorney shall be submitted along with the original copy for verification. The original </w:t>
      </w:r>
      <w:r w:rsidRPr="00AD1846">
        <w:rPr>
          <w:rFonts w:asciiTheme="majorBidi" w:hAnsiTheme="majorBidi" w:cstheme="majorBidi"/>
          <w:spacing w:val="-3"/>
          <w:sz w:val="28"/>
          <w:szCs w:val="28"/>
        </w:rPr>
        <w:t xml:space="preserve">power </w:t>
      </w:r>
      <w:r w:rsidRPr="00AD1846">
        <w:rPr>
          <w:rFonts w:asciiTheme="majorBidi" w:hAnsiTheme="majorBidi" w:cstheme="majorBidi"/>
          <w:sz w:val="28"/>
          <w:szCs w:val="28"/>
        </w:rPr>
        <w:t>of attorney shall be duly notarized, legalized and translated into</w:t>
      </w:r>
      <w:r w:rsidRPr="00AD1846">
        <w:rPr>
          <w:rFonts w:asciiTheme="majorBidi" w:hAnsiTheme="majorBidi" w:cstheme="majorBidi"/>
          <w:spacing w:val="45"/>
          <w:sz w:val="28"/>
          <w:szCs w:val="28"/>
        </w:rPr>
        <w:t xml:space="preserve"> </w:t>
      </w:r>
      <w:r w:rsidRPr="00AD1846">
        <w:rPr>
          <w:rFonts w:asciiTheme="majorBidi" w:hAnsiTheme="majorBidi" w:cstheme="majorBidi"/>
          <w:sz w:val="28"/>
          <w:szCs w:val="28"/>
        </w:rPr>
        <w:t>Arabic.</w:t>
      </w:r>
    </w:p>
    <w:p w:rsidR="008F3ECA" w:rsidRPr="00AD1846" w:rsidRDefault="008F3ECA" w:rsidP="00AA24D2">
      <w:pPr>
        <w:pStyle w:val="ListParagraph"/>
        <w:numPr>
          <w:ilvl w:val="0"/>
          <w:numId w:val="59"/>
        </w:numPr>
        <w:tabs>
          <w:tab w:val="left" w:pos="412"/>
        </w:tabs>
        <w:spacing w:line="312" w:lineRule="auto"/>
        <w:ind w:right="1329"/>
        <w:jc w:val="both"/>
        <w:rPr>
          <w:rFonts w:asciiTheme="majorBidi" w:hAnsiTheme="majorBidi" w:cstheme="majorBidi"/>
          <w:sz w:val="28"/>
          <w:szCs w:val="28"/>
        </w:rPr>
      </w:pPr>
      <w:r w:rsidRPr="00AD1846">
        <w:rPr>
          <w:rFonts w:asciiTheme="majorBidi" w:hAnsiTheme="majorBidi" w:cstheme="majorBidi"/>
          <w:sz w:val="28"/>
          <w:szCs w:val="28"/>
        </w:rPr>
        <w:t>A</w:t>
      </w:r>
      <w:r w:rsidR="008631C4">
        <w:rPr>
          <w:rFonts w:asciiTheme="majorBidi" w:hAnsiTheme="majorBidi" w:cstheme="majorBidi"/>
          <w:sz w:val="28"/>
          <w:szCs w:val="28"/>
        </w:rPr>
        <w:t xml:space="preserve"> proof </w:t>
      </w:r>
      <w:r w:rsidRPr="00AD1846">
        <w:rPr>
          <w:rFonts w:asciiTheme="majorBidi" w:hAnsiTheme="majorBidi" w:cstheme="majorBidi"/>
          <w:sz w:val="28"/>
          <w:szCs w:val="28"/>
        </w:rPr>
        <w:t xml:space="preserve">that the applicant is </w:t>
      </w:r>
      <w:r w:rsidR="008631C4" w:rsidRPr="00AD1846">
        <w:rPr>
          <w:rFonts w:asciiTheme="majorBidi" w:hAnsiTheme="majorBidi" w:cstheme="majorBidi"/>
          <w:sz w:val="28"/>
          <w:szCs w:val="28"/>
        </w:rPr>
        <w:t>practicing</w:t>
      </w:r>
      <w:r w:rsidRPr="00AD1846">
        <w:rPr>
          <w:rFonts w:asciiTheme="majorBidi" w:hAnsiTheme="majorBidi" w:cstheme="majorBidi"/>
          <w:sz w:val="28"/>
          <w:szCs w:val="28"/>
        </w:rPr>
        <w:t xml:space="preserve"> the profession or line </w:t>
      </w:r>
      <w:r w:rsidRPr="00AD1846">
        <w:rPr>
          <w:rFonts w:asciiTheme="majorBidi" w:hAnsiTheme="majorBidi" w:cstheme="majorBidi"/>
          <w:spacing w:val="-7"/>
          <w:sz w:val="28"/>
          <w:szCs w:val="28"/>
        </w:rPr>
        <w:t xml:space="preserve">of </w:t>
      </w:r>
      <w:r w:rsidRPr="00AD1846">
        <w:rPr>
          <w:rFonts w:asciiTheme="majorBidi" w:hAnsiTheme="majorBidi" w:cstheme="majorBidi"/>
          <w:sz w:val="28"/>
          <w:szCs w:val="28"/>
        </w:rPr>
        <w:t>business.</w:t>
      </w:r>
    </w:p>
    <w:p w:rsidR="008F3ECA" w:rsidRPr="00AD1846" w:rsidRDefault="008F3ECA" w:rsidP="00AA24D2">
      <w:pPr>
        <w:pStyle w:val="ListParagraph"/>
        <w:numPr>
          <w:ilvl w:val="0"/>
          <w:numId w:val="59"/>
        </w:numPr>
        <w:tabs>
          <w:tab w:val="left" w:pos="412"/>
        </w:tabs>
        <w:spacing w:line="312" w:lineRule="auto"/>
        <w:jc w:val="both"/>
        <w:rPr>
          <w:rFonts w:asciiTheme="majorBidi" w:hAnsiTheme="majorBidi" w:cstheme="majorBidi"/>
          <w:sz w:val="28"/>
          <w:szCs w:val="28"/>
        </w:rPr>
      </w:pPr>
      <w:r w:rsidRPr="00AD1846">
        <w:rPr>
          <w:rFonts w:asciiTheme="majorBidi" w:hAnsiTheme="majorBidi" w:cstheme="majorBidi"/>
          <w:sz w:val="28"/>
          <w:szCs w:val="28"/>
        </w:rPr>
        <w:t>A</w:t>
      </w:r>
      <w:r w:rsidR="0023792D">
        <w:rPr>
          <w:rFonts w:asciiTheme="majorBidi" w:hAnsiTheme="majorBidi" w:cstheme="majorBidi"/>
          <w:sz w:val="28"/>
          <w:szCs w:val="28"/>
        </w:rPr>
        <w:t xml:space="preserve"> proof </w:t>
      </w:r>
      <w:r w:rsidRPr="00AD1846">
        <w:rPr>
          <w:rFonts w:asciiTheme="majorBidi" w:hAnsiTheme="majorBidi" w:cstheme="majorBidi"/>
          <w:sz w:val="28"/>
          <w:szCs w:val="28"/>
        </w:rPr>
        <w:t>of payment of the application</w:t>
      </w:r>
      <w:r w:rsidRPr="00AD1846">
        <w:rPr>
          <w:rFonts w:asciiTheme="majorBidi" w:hAnsiTheme="majorBidi" w:cstheme="majorBidi"/>
          <w:spacing w:val="8"/>
          <w:sz w:val="28"/>
          <w:szCs w:val="28"/>
        </w:rPr>
        <w:t xml:space="preserve"> </w:t>
      </w:r>
      <w:r w:rsidRPr="00AD1846">
        <w:rPr>
          <w:rFonts w:asciiTheme="majorBidi" w:hAnsiTheme="majorBidi" w:cstheme="majorBidi"/>
          <w:sz w:val="28"/>
          <w:szCs w:val="28"/>
        </w:rPr>
        <w:t>fees.</w:t>
      </w:r>
    </w:p>
    <w:p w:rsidR="008F3ECA" w:rsidRPr="00AD1846" w:rsidRDefault="008F3ECA" w:rsidP="00FD70CD">
      <w:pPr>
        <w:pStyle w:val="BodyText"/>
        <w:spacing w:line="312" w:lineRule="auto"/>
        <w:jc w:val="both"/>
        <w:rPr>
          <w:rFonts w:asciiTheme="majorBidi" w:hAnsiTheme="majorBidi" w:cstheme="majorBidi"/>
          <w:sz w:val="28"/>
          <w:szCs w:val="28"/>
        </w:rPr>
      </w:pPr>
    </w:p>
    <w:p w:rsidR="00726B37" w:rsidRDefault="008F3ECA" w:rsidP="00AA24D2">
      <w:pPr>
        <w:pStyle w:val="ListParagraph"/>
        <w:numPr>
          <w:ilvl w:val="0"/>
          <w:numId w:val="59"/>
        </w:numPr>
        <w:tabs>
          <w:tab w:val="left" w:pos="412"/>
        </w:tabs>
        <w:spacing w:line="312" w:lineRule="auto"/>
        <w:ind w:right="791"/>
        <w:jc w:val="both"/>
        <w:rPr>
          <w:rFonts w:asciiTheme="majorBidi" w:hAnsiTheme="majorBidi" w:cstheme="majorBidi"/>
          <w:sz w:val="28"/>
          <w:szCs w:val="28"/>
        </w:rPr>
      </w:pPr>
      <w:r w:rsidRPr="00AD1846">
        <w:rPr>
          <w:rFonts w:asciiTheme="majorBidi" w:hAnsiTheme="majorBidi" w:cstheme="majorBidi"/>
          <w:sz w:val="28"/>
          <w:szCs w:val="28"/>
        </w:rPr>
        <w:t xml:space="preserve">If the subject trademark </w:t>
      </w:r>
      <w:r w:rsidR="0023792D">
        <w:rPr>
          <w:rFonts w:asciiTheme="majorBidi" w:hAnsiTheme="majorBidi" w:cstheme="majorBidi"/>
          <w:sz w:val="28"/>
          <w:szCs w:val="28"/>
        </w:rPr>
        <w:t xml:space="preserve">contains </w:t>
      </w:r>
      <w:r w:rsidRPr="00AD1846">
        <w:rPr>
          <w:rFonts w:asciiTheme="majorBidi" w:hAnsiTheme="majorBidi" w:cstheme="majorBidi"/>
          <w:sz w:val="28"/>
          <w:szCs w:val="28"/>
        </w:rPr>
        <w:t xml:space="preserve">one or more utterance in a </w:t>
      </w:r>
      <w:r w:rsidRPr="00AD1846">
        <w:rPr>
          <w:rFonts w:asciiTheme="majorBidi" w:hAnsiTheme="majorBidi" w:cstheme="majorBidi"/>
          <w:spacing w:val="-3"/>
          <w:sz w:val="28"/>
          <w:szCs w:val="28"/>
        </w:rPr>
        <w:t xml:space="preserve">non- </w:t>
      </w:r>
      <w:r w:rsidRPr="00AD1846">
        <w:rPr>
          <w:rFonts w:asciiTheme="majorBidi" w:hAnsiTheme="majorBidi" w:cstheme="majorBidi"/>
          <w:sz w:val="28"/>
          <w:szCs w:val="28"/>
        </w:rPr>
        <w:t>Arabic language, the applicant shall submit a certified translation of such utterance(s) into Arabic with the phonetic transcription</w:t>
      </w:r>
      <w:r w:rsidRPr="00AD1846">
        <w:rPr>
          <w:rFonts w:asciiTheme="majorBidi" w:hAnsiTheme="majorBidi" w:cstheme="majorBidi"/>
          <w:spacing w:val="21"/>
          <w:sz w:val="28"/>
          <w:szCs w:val="28"/>
        </w:rPr>
        <w:t xml:space="preserve"> </w:t>
      </w:r>
      <w:r w:rsidRPr="00AD1846">
        <w:rPr>
          <w:rFonts w:asciiTheme="majorBidi" w:hAnsiTheme="majorBidi" w:cstheme="majorBidi"/>
          <w:sz w:val="28"/>
          <w:szCs w:val="28"/>
        </w:rPr>
        <w:t>thereof.</w:t>
      </w:r>
      <w:bookmarkStart w:id="2" w:name="_Hlk140311065"/>
      <w:bookmarkEnd w:id="1"/>
    </w:p>
    <w:p w:rsidR="00726B37" w:rsidRPr="00726B37" w:rsidRDefault="00726B37" w:rsidP="00726B37">
      <w:pPr>
        <w:pStyle w:val="ListParagraph"/>
        <w:rPr>
          <w:rFonts w:asciiTheme="majorBidi" w:hAnsiTheme="majorBidi" w:cstheme="majorBidi"/>
        </w:rPr>
      </w:pPr>
    </w:p>
    <w:p w:rsidR="008F3ECA" w:rsidRPr="00726B37" w:rsidRDefault="008F3ECA" w:rsidP="00AA24D2">
      <w:pPr>
        <w:pStyle w:val="ListParagraph"/>
        <w:numPr>
          <w:ilvl w:val="0"/>
          <w:numId w:val="59"/>
        </w:numPr>
        <w:tabs>
          <w:tab w:val="left" w:pos="412"/>
        </w:tabs>
        <w:spacing w:line="312" w:lineRule="auto"/>
        <w:ind w:right="791"/>
        <w:jc w:val="both"/>
        <w:rPr>
          <w:rFonts w:asciiTheme="majorBidi" w:hAnsiTheme="majorBidi" w:cstheme="majorBidi"/>
          <w:sz w:val="28"/>
          <w:szCs w:val="28"/>
        </w:rPr>
      </w:pPr>
      <w:r w:rsidRPr="00726B37">
        <w:rPr>
          <w:rFonts w:asciiTheme="majorBidi" w:hAnsiTheme="majorBidi" w:cstheme="majorBidi"/>
          <w:sz w:val="28"/>
          <w:szCs w:val="28"/>
        </w:rPr>
        <w:t>Sound marks shall be provided in the form of a musical note or written description.</w:t>
      </w:r>
    </w:p>
    <w:p w:rsidR="008F3ECA" w:rsidRPr="00AD1846" w:rsidRDefault="008F3ECA" w:rsidP="00AA24D2">
      <w:pPr>
        <w:pStyle w:val="ListParagraph"/>
        <w:numPr>
          <w:ilvl w:val="0"/>
          <w:numId w:val="59"/>
        </w:numPr>
        <w:tabs>
          <w:tab w:val="left" w:pos="414"/>
        </w:tabs>
        <w:spacing w:line="312" w:lineRule="auto"/>
        <w:ind w:right="791"/>
        <w:jc w:val="both"/>
        <w:rPr>
          <w:rFonts w:asciiTheme="majorBidi" w:hAnsiTheme="majorBidi" w:cstheme="majorBidi"/>
          <w:sz w:val="28"/>
          <w:szCs w:val="28"/>
        </w:rPr>
      </w:pPr>
      <w:r w:rsidRPr="00AD1846">
        <w:rPr>
          <w:rFonts w:asciiTheme="majorBidi" w:hAnsiTheme="majorBidi" w:cstheme="majorBidi"/>
          <w:sz w:val="28"/>
          <w:szCs w:val="28"/>
        </w:rPr>
        <w:t>Scent marks shall be submitted in the form of a written</w:t>
      </w:r>
      <w:r w:rsidRPr="00726B37">
        <w:rPr>
          <w:rFonts w:asciiTheme="majorBidi" w:hAnsiTheme="majorBidi" w:cstheme="majorBidi"/>
          <w:sz w:val="28"/>
          <w:szCs w:val="28"/>
        </w:rPr>
        <w:t xml:space="preserve"> </w:t>
      </w:r>
      <w:r w:rsidRPr="00AD1846">
        <w:rPr>
          <w:rFonts w:asciiTheme="majorBidi" w:hAnsiTheme="majorBidi" w:cstheme="majorBidi"/>
          <w:sz w:val="28"/>
          <w:szCs w:val="28"/>
        </w:rPr>
        <w:t>description.</w:t>
      </w:r>
    </w:p>
    <w:p w:rsidR="00726B37" w:rsidRDefault="00726B37">
      <w:pPr>
        <w:bidi w:val="0"/>
        <w:rPr>
          <w:rFonts w:asciiTheme="majorBidi" w:eastAsia="Calibri" w:hAnsiTheme="majorBidi" w:cstheme="majorBidi"/>
          <w:kern w:val="0"/>
          <w:lang w:bidi="en-US"/>
          <w14:ligatures w14:val="none"/>
        </w:rPr>
      </w:pPr>
      <w:r>
        <w:rPr>
          <w:rFonts w:asciiTheme="majorBidi" w:hAnsiTheme="majorBidi" w:cstheme="majorBidi"/>
        </w:rPr>
        <w:br w:type="page"/>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1278B9" w:rsidRDefault="008F3ECA" w:rsidP="00FD70CD">
      <w:pPr>
        <w:pStyle w:val="BodyText"/>
        <w:spacing w:line="312" w:lineRule="auto"/>
        <w:ind w:left="151" w:right="386"/>
        <w:jc w:val="center"/>
        <w:rPr>
          <w:rFonts w:asciiTheme="majorBidi" w:hAnsiTheme="majorBidi" w:cstheme="majorBidi"/>
          <w:b/>
          <w:bCs/>
          <w:sz w:val="28"/>
          <w:szCs w:val="28"/>
          <w:u w:val="single"/>
        </w:rPr>
      </w:pPr>
      <w:r w:rsidRPr="001278B9">
        <w:rPr>
          <w:rFonts w:asciiTheme="majorBidi" w:hAnsiTheme="majorBidi" w:cstheme="majorBidi"/>
          <w:b/>
          <w:bCs/>
          <w:sz w:val="28"/>
          <w:szCs w:val="28"/>
          <w:u w:val="single"/>
        </w:rPr>
        <w:t xml:space="preserve">Article </w:t>
      </w:r>
      <w:r w:rsidR="001278B9">
        <w:rPr>
          <w:rFonts w:asciiTheme="majorBidi" w:hAnsiTheme="majorBidi" w:cstheme="majorBidi"/>
          <w:b/>
          <w:bCs/>
          <w:sz w:val="28"/>
          <w:szCs w:val="28"/>
          <w:u w:val="single"/>
        </w:rPr>
        <w:t>(5)</w:t>
      </w:r>
    </w:p>
    <w:p w:rsidR="008F3ECA" w:rsidRPr="00AD1846" w:rsidRDefault="008F3ECA" w:rsidP="00FD70CD">
      <w:pPr>
        <w:pStyle w:val="BodyText"/>
        <w:spacing w:line="312" w:lineRule="auto"/>
        <w:jc w:val="both"/>
        <w:rPr>
          <w:rFonts w:asciiTheme="majorBidi" w:hAnsiTheme="majorBidi" w:cstheme="majorBidi"/>
          <w:sz w:val="28"/>
          <w:szCs w:val="28"/>
        </w:rPr>
      </w:pPr>
    </w:p>
    <w:p w:rsidR="001753CF" w:rsidRDefault="008F3ECA" w:rsidP="00726B37">
      <w:pPr>
        <w:pStyle w:val="BodyText"/>
        <w:numPr>
          <w:ilvl w:val="0"/>
          <w:numId w:val="18"/>
        </w:numPr>
        <w:spacing w:line="312" w:lineRule="auto"/>
        <w:ind w:left="295" w:right="386" w:hanging="397"/>
        <w:jc w:val="both"/>
        <w:rPr>
          <w:rFonts w:asciiTheme="majorBidi" w:hAnsiTheme="majorBidi" w:cstheme="majorBidi"/>
          <w:sz w:val="28"/>
          <w:szCs w:val="28"/>
        </w:rPr>
      </w:pPr>
      <w:r w:rsidRPr="001753CF">
        <w:rPr>
          <w:rFonts w:asciiTheme="majorBidi" w:hAnsiTheme="majorBidi" w:cstheme="majorBidi"/>
          <w:sz w:val="28"/>
          <w:szCs w:val="28"/>
        </w:rPr>
        <w:t xml:space="preserve">If the trademark applicant or his successor wishes to claim </w:t>
      </w:r>
      <w:r w:rsidR="001278B9" w:rsidRPr="001753CF">
        <w:rPr>
          <w:rFonts w:asciiTheme="majorBidi" w:hAnsiTheme="majorBidi" w:cstheme="majorBidi"/>
          <w:sz w:val="28"/>
          <w:szCs w:val="28"/>
        </w:rPr>
        <w:t xml:space="preserve">for </w:t>
      </w:r>
      <w:r w:rsidRPr="001753CF">
        <w:rPr>
          <w:rFonts w:asciiTheme="majorBidi" w:hAnsiTheme="majorBidi" w:cstheme="majorBidi"/>
          <w:sz w:val="28"/>
          <w:szCs w:val="28"/>
        </w:rPr>
        <w:t>priority on the basis of a previous application filed in a state that is member to a multilateral international convention to which a GCC State is a member, he shall submit along with his application a statement showing the date and number of the previous application and the state where it was filed. He shall also deposit a certificate stating the filing date as issued by the state of the previous application along with a copy of the previous application and its translation into Arabic within six months from the date of the previous application for which he is claiming priority. If the applicant fails to comply with this provision, his priority claim shall not be accepted.</w:t>
      </w:r>
    </w:p>
    <w:p w:rsidR="008F3ECA" w:rsidRPr="001753CF" w:rsidRDefault="008F3ECA" w:rsidP="00726B37">
      <w:pPr>
        <w:pStyle w:val="BodyText"/>
        <w:numPr>
          <w:ilvl w:val="0"/>
          <w:numId w:val="18"/>
        </w:numPr>
        <w:spacing w:line="312" w:lineRule="auto"/>
        <w:ind w:left="295" w:right="386" w:hanging="397"/>
        <w:jc w:val="both"/>
        <w:rPr>
          <w:rFonts w:asciiTheme="majorBidi" w:hAnsiTheme="majorBidi" w:cstheme="majorBidi"/>
          <w:sz w:val="28"/>
          <w:szCs w:val="28"/>
        </w:rPr>
      </w:pPr>
      <w:r w:rsidRPr="001753CF">
        <w:rPr>
          <w:rFonts w:asciiTheme="majorBidi" w:hAnsiTheme="majorBidi" w:cstheme="majorBidi"/>
          <w:sz w:val="28"/>
          <w:szCs w:val="28"/>
        </w:rPr>
        <w:t xml:space="preserve">The documents supporting the original priority claim may be submitted within three months </w:t>
      </w:r>
      <w:r w:rsidR="00B941CA">
        <w:rPr>
          <w:rFonts w:asciiTheme="majorBidi" w:hAnsiTheme="majorBidi" w:cstheme="majorBidi"/>
          <w:sz w:val="28"/>
          <w:szCs w:val="28"/>
        </w:rPr>
        <w:t>as of</w:t>
      </w:r>
      <w:r w:rsidRPr="001753CF">
        <w:rPr>
          <w:rFonts w:asciiTheme="majorBidi" w:hAnsiTheme="majorBidi" w:cstheme="majorBidi"/>
          <w:sz w:val="28"/>
          <w:szCs w:val="28"/>
        </w:rPr>
        <w:t xml:space="preserve"> </w:t>
      </w:r>
      <w:r w:rsidR="00B941CA">
        <w:rPr>
          <w:rFonts w:asciiTheme="majorBidi" w:hAnsiTheme="majorBidi" w:cstheme="majorBidi"/>
          <w:sz w:val="28"/>
          <w:szCs w:val="28"/>
        </w:rPr>
        <w:t>the date of submitting the registration application</w:t>
      </w:r>
      <w:r w:rsidRPr="001753CF">
        <w:rPr>
          <w:rFonts w:asciiTheme="majorBidi" w:hAnsiTheme="majorBidi" w:cstheme="majorBidi"/>
          <w:sz w:val="28"/>
          <w:szCs w:val="28"/>
        </w:rPr>
        <w:t>.</w:t>
      </w:r>
    </w:p>
    <w:p w:rsidR="008F3ECA" w:rsidRPr="005065F8" w:rsidRDefault="008F3ECA" w:rsidP="00FD70CD">
      <w:pPr>
        <w:pStyle w:val="BodyText"/>
        <w:spacing w:line="312" w:lineRule="auto"/>
        <w:ind w:left="151" w:right="386"/>
        <w:jc w:val="center"/>
        <w:rPr>
          <w:rFonts w:asciiTheme="majorBidi" w:hAnsiTheme="majorBidi" w:cstheme="majorBidi"/>
          <w:b/>
          <w:bCs/>
          <w:sz w:val="28"/>
          <w:szCs w:val="28"/>
          <w:u w:val="single"/>
        </w:rPr>
      </w:pPr>
      <w:r w:rsidRPr="005065F8">
        <w:rPr>
          <w:rFonts w:asciiTheme="majorBidi" w:hAnsiTheme="majorBidi" w:cstheme="majorBidi"/>
          <w:b/>
          <w:bCs/>
          <w:sz w:val="28"/>
          <w:szCs w:val="28"/>
          <w:u w:val="single"/>
        </w:rPr>
        <w:t xml:space="preserve">Article </w:t>
      </w:r>
      <w:r w:rsidR="00B941CA" w:rsidRPr="005065F8">
        <w:rPr>
          <w:rFonts w:asciiTheme="majorBidi" w:hAnsiTheme="majorBidi" w:cstheme="majorBidi"/>
          <w:b/>
          <w:bCs/>
          <w:sz w:val="28"/>
          <w:szCs w:val="28"/>
          <w:u w:val="single"/>
        </w:rPr>
        <w:t>(6)</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Default="008F3ECA" w:rsidP="00751442">
      <w:pPr>
        <w:pStyle w:val="BodyText"/>
        <w:ind w:left="151" w:right="475"/>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inspect and decide </w:t>
      </w:r>
      <w:r w:rsidR="005065F8">
        <w:rPr>
          <w:rFonts w:asciiTheme="majorBidi" w:hAnsiTheme="majorBidi" w:cstheme="majorBidi"/>
          <w:sz w:val="28"/>
          <w:szCs w:val="28"/>
        </w:rPr>
        <w:t xml:space="preserve">about </w:t>
      </w:r>
      <w:r w:rsidRPr="00AD1846">
        <w:rPr>
          <w:rFonts w:asciiTheme="majorBidi" w:hAnsiTheme="majorBidi" w:cstheme="majorBidi"/>
          <w:sz w:val="28"/>
          <w:szCs w:val="28"/>
        </w:rPr>
        <w:t xml:space="preserve">the trademark application within ninety </w:t>
      </w:r>
      <w:r w:rsidR="00544C56">
        <w:rPr>
          <w:rFonts w:asciiTheme="majorBidi" w:hAnsiTheme="majorBidi" w:cstheme="majorBidi"/>
          <w:sz w:val="28"/>
          <w:szCs w:val="28"/>
        </w:rPr>
        <w:t xml:space="preserve">(90) </w:t>
      </w:r>
      <w:r w:rsidRPr="00AD1846">
        <w:rPr>
          <w:rFonts w:asciiTheme="majorBidi" w:hAnsiTheme="majorBidi" w:cstheme="majorBidi"/>
          <w:sz w:val="28"/>
          <w:szCs w:val="28"/>
        </w:rPr>
        <w:t xml:space="preserve">days of its filing date. It shall accept the application if it meets the conditions and procedures as stipulated by the Act and the </w:t>
      </w:r>
      <w:r w:rsidR="00544C56">
        <w:rPr>
          <w:rFonts w:asciiTheme="majorBidi" w:hAnsiTheme="majorBidi" w:cstheme="majorBidi"/>
          <w:sz w:val="28"/>
          <w:szCs w:val="28"/>
        </w:rPr>
        <w:t>Implementing</w:t>
      </w:r>
      <w:r w:rsidRPr="00AD1846">
        <w:rPr>
          <w:rFonts w:asciiTheme="majorBidi" w:hAnsiTheme="majorBidi" w:cstheme="majorBidi"/>
          <w:sz w:val="28"/>
          <w:szCs w:val="28"/>
        </w:rPr>
        <w:t xml:space="preserve"> Regulation or otherwise </w:t>
      </w:r>
      <w:r w:rsidR="00544C56">
        <w:rPr>
          <w:rFonts w:asciiTheme="majorBidi" w:hAnsiTheme="majorBidi" w:cstheme="majorBidi"/>
          <w:sz w:val="28"/>
          <w:szCs w:val="28"/>
        </w:rPr>
        <w:t>reject</w:t>
      </w:r>
      <w:r w:rsidRPr="00AD1846">
        <w:rPr>
          <w:rFonts w:asciiTheme="majorBidi" w:hAnsiTheme="majorBidi" w:cstheme="majorBidi"/>
          <w:sz w:val="28"/>
          <w:szCs w:val="28"/>
        </w:rPr>
        <w:t xml:space="preserve"> it. In either case, the Competent Administration shall serve</w:t>
      </w:r>
      <w:r w:rsidR="00544C56">
        <w:rPr>
          <w:rFonts w:asciiTheme="majorBidi" w:hAnsiTheme="majorBidi" w:cstheme="majorBidi"/>
          <w:sz w:val="28"/>
          <w:szCs w:val="28"/>
        </w:rPr>
        <w:t xml:space="preserve"> a notice to</w:t>
      </w:r>
      <w:r w:rsidRPr="00AD1846">
        <w:rPr>
          <w:rFonts w:asciiTheme="majorBidi" w:hAnsiTheme="majorBidi" w:cstheme="majorBidi"/>
          <w:sz w:val="28"/>
          <w:szCs w:val="28"/>
        </w:rPr>
        <w:t xml:space="preserve"> the applicant at his address as stated in the application of its decision in writing or electronically.</w:t>
      </w:r>
    </w:p>
    <w:p w:rsidR="00822858" w:rsidRPr="00AD1846" w:rsidRDefault="00822858" w:rsidP="00751442">
      <w:pPr>
        <w:pStyle w:val="BodyText"/>
        <w:ind w:left="151" w:right="475"/>
        <w:jc w:val="both"/>
        <w:rPr>
          <w:rFonts w:asciiTheme="majorBidi" w:hAnsiTheme="majorBidi" w:cstheme="majorBidi"/>
          <w:sz w:val="28"/>
          <w:szCs w:val="28"/>
        </w:rPr>
      </w:pPr>
    </w:p>
    <w:p w:rsidR="008F3ECA" w:rsidRPr="00AD1846" w:rsidRDefault="008F3ECA" w:rsidP="00751442">
      <w:pPr>
        <w:pStyle w:val="BodyText"/>
        <w:ind w:left="151" w:right="386"/>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may require the applicant to fulfill the conditions, supply the documents or </w:t>
      </w:r>
      <w:r w:rsidR="00440DF6">
        <w:rPr>
          <w:rFonts w:asciiTheme="majorBidi" w:hAnsiTheme="majorBidi" w:cstheme="majorBidi"/>
          <w:sz w:val="28"/>
          <w:szCs w:val="28"/>
        </w:rPr>
        <w:t>make</w:t>
      </w:r>
      <w:r w:rsidRPr="00AD1846">
        <w:rPr>
          <w:rFonts w:asciiTheme="majorBidi" w:hAnsiTheme="majorBidi" w:cstheme="majorBidi"/>
          <w:sz w:val="28"/>
          <w:szCs w:val="28"/>
        </w:rPr>
        <w:t xml:space="preserve"> any required amendments to the application within ninety </w:t>
      </w:r>
      <w:r w:rsidR="00440DF6">
        <w:rPr>
          <w:rFonts w:asciiTheme="majorBidi" w:hAnsiTheme="majorBidi" w:cstheme="majorBidi"/>
          <w:sz w:val="28"/>
          <w:szCs w:val="28"/>
        </w:rPr>
        <w:t xml:space="preserve">(90) </w:t>
      </w:r>
      <w:r w:rsidRPr="00AD1846">
        <w:rPr>
          <w:rFonts w:asciiTheme="majorBidi" w:hAnsiTheme="majorBidi" w:cstheme="majorBidi"/>
          <w:sz w:val="28"/>
          <w:szCs w:val="28"/>
        </w:rPr>
        <w:t>days of the notification date or he shall be deemed to have withdrawn the application.</w:t>
      </w:r>
    </w:p>
    <w:p w:rsidR="00822858" w:rsidRDefault="00822858" w:rsidP="00FD70CD">
      <w:pPr>
        <w:pStyle w:val="BodyText"/>
        <w:spacing w:line="312" w:lineRule="auto"/>
        <w:ind w:left="151" w:right="386"/>
        <w:jc w:val="center"/>
        <w:rPr>
          <w:rFonts w:asciiTheme="majorBidi" w:hAnsiTheme="majorBidi" w:cstheme="majorBidi"/>
          <w:b/>
          <w:bCs/>
          <w:sz w:val="28"/>
          <w:szCs w:val="28"/>
          <w:u w:val="single"/>
        </w:rPr>
      </w:pPr>
    </w:p>
    <w:p w:rsidR="008F3ECA" w:rsidRPr="00D17C2D" w:rsidRDefault="008F3ECA" w:rsidP="00FD70CD">
      <w:pPr>
        <w:pStyle w:val="BodyText"/>
        <w:spacing w:line="312" w:lineRule="auto"/>
        <w:ind w:left="151" w:right="386"/>
        <w:jc w:val="center"/>
        <w:rPr>
          <w:rFonts w:asciiTheme="majorBidi" w:hAnsiTheme="majorBidi" w:cstheme="majorBidi"/>
          <w:b/>
          <w:bCs/>
          <w:sz w:val="28"/>
          <w:szCs w:val="28"/>
          <w:u w:val="single"/>
        </w:rPr>
      </w:pPr>
      <w:r w:rsidRPr="00D17C2D">
        <w:rPr>
          <w:rFonts w:asciiTheme="majorBidi" w:hAnsiTheme="majorBidi" w:cstheme="majorBidi"/>
          <w:b/>
          <w:bCs/>
          <w:sz w:val="28"/>
          <w:szCs w:val="28"/>
          <w:u w:val="single"/>
        </w:rPr>
        <w:t xml:space="preserve">Article </w:t>
      </w:r>
      <w:r w:rsidR="00D17C2D">
        <w:rPr>
          <w:rFonts w:asciiTheme="majorBidi" w:hAnsiTheme="majorBidi" w:cstheme="majorBidi"/>
          <w:b/>
          <w:bCs/>
          <w:sz w:val="28"/>
          <w:szCs w:val="28"/>
          <w:u w:val="single"/>
        </w:rPr>
        <w:t>(7)</w:t>
      </w:r>
    </w:p>
    <w:p w:rsidR="008F3ECA" w:rsidRPr="00AD1846" w:rsidRDefault="008F3ECA" w:rsidP="00FD70CD">
      <w:pPr>
        <w:pStyle w:val="BodyText"/>
        <w:spacing w:line="312" w:lineRule="auto"/>
        <w:ind w:left="151"/>
        <w:jc w:val="both"/>
        <w:rPr>
          <w:rFonts w:asciiTheme="majorBidi" w:hAnsiTheme="majorBidi" w:cstheme="majorBidi"/>
          <w:sz w:val="28"/>
          <w:szCs w:val="28"/>
        </w:rPr>
      </w:pPr>
      <w:r w:rsidRPr="00AD1846">
        <w:rPr>
          <w:rFonts w:asciiTheme="majorBidi" w:hAnsiTheme="majorBidi" w:cstheme="majorBidi"/>
          <w:sz w:val="28"/>
          <w:szCs w:val="28"/>
        </w:rPr>
        <w:t>Where the Competent Administration decides to decline the registration of the trademark or suspend it pending the satisfaction of a given condition, the</w:t>
      </w:r>
      <w:bookmarkStart w:id="3" w:name="_Hlk140311085"/>
      <w:bookmarkEnd w:id="2"/>
      <w:r w:rsidR="009A606A" w:rsidRPr="00AD1846">
        <w:rPr>
          <w:rFonts w:asciiTheme="majorBidi" w:hAnsiTheme="majorBidi" w:cstheme="majorBidi"/>
          <w:sz w:val="28"/>
          <w:szCs w:val="28"/>
        </w:rPr>
        <w:t xml:space="preserve"> </w:t>
      </w:r>
      <w:r w:rsidRPr="00AD1846">
        <w:rPr>
          <w:rFonts w:asciiTheme="majorBidi" w:hAnsiTheme="majorBidi" w:cstheme="majorBidi"/>
          <w:sz w:val="28"/>
          <w:szCs w:val="28"/>
        </w:rPr>
        <w:t>applicant or the person acting on his behalf may appeal the decision before the Grievance Committee within sixty days as of the notification date.</w:t>
      </w:r>
    </w:p>
    <w:p w:rsidR="008F3ECA" w:rsidRPr="00D17C2D" w:rsidRDefault="008F3ECA" w:rsidP="00FD70CD">
      <w:pPr>
        <w:pStyle w:val="BodyText"/>
        <w:spacing w:line="312" w:lineRule="auto"/>
        <w:ind w:left="151" w:right="386"/>
        <w:jc w:val="center"/>
        <w:rPr>
          <w:rFonts w:asciiTheme="majorBidi" w:hAnsiTheme="majorBidi" w:cstheme="majorBidi"/>
          <w:b/>
          <w:bCs/>
          <w:sz w:val="28"/>
          <w:szCs w:val="28"/>
          <w:u w:val="single"/>
        </w:rPr>
      </w:pPr>
      <w:r w:rsidRPr="00D17C2D">
        <w:rPr>
          <w:rFonts w:asciiTheme="majorBidi" w:hAnsiTheme="majorBidi" w:cstheme="majorBidi"/>
          <w:b/>
          <w:bCs/>
          <w:sz w:val="28"/>
          <w:szCs w:val="28"/>
          <w:u w:val="single"/>
        </w:rPr>
        <w:t xml:space="preserve">Article </w:t>
      </w:r>
      <w:r w:rsidR="00D17C2D">
        <w:rPr>
          <w:rFonts w:asciiTheme="majorBidi" w:hAnsiTheme="majorBidi" w:cstheme="majorBidi"/>
          <w:b/>
          <w:bCs/>
          <w:sz w:val="28"/>
          <w:szCs w:val="28"/>
          <w:u w:val="single"/>
        </w:rPr>
        <w:t>(8)</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The Competent Minister in each GCC State shall form a committee to hear grievances submitted there</w:t>
      </w:r>
      <w:r w:rsidR="00EC7DD7">
        <w:rPr>
          <w:rFonts w:asciiTheme="majorBidi" w:hAnsiTheme="majorBidi" w:cstheme="majorBidi"/>
          <w:sz w:val="28"/>
          <w:szCs w:val="28"/>
        </w:rPr>
        <w:t>to</w:t>
      </w:r>
      <w:r w:rsidRPr="00AD1846">
        <w:rPr>
          <w:rFonts w:asciiTheme="majorBidi" w:hAnsiTheme="majorBidi" w:cstheme="majorBidi"/>
          <w:sz w:val="28"/>
          <w:szCs w:val="28"/>
        </w:rPr>
        <w:t xml:space="preserve">. The Minister shall decide </w:t>
      </w:r>
      <w:r w:rsidR="00EC7DD7">
        <w:rPr>
          <w:rFonts w:asciiTheme="majorBidi" w:hAnsiTheme="majorBidi" w:cstheme="majorBidi"/>
          <w:sz w:val="28"/>
          <w:szCs w:val="28"/>
        </w:rPr>
        <w:t xml:space="preserve">about </w:t>
      </w:r>
      <w:r w:rsidRPr="00AD1846">
        <w:rPr>
          <w:rFonts w:asciiTheme="majorBidi" w:hAnsiTheme="majorBidi" w:cstheme="majorBidi"/>
          <w:sz w:val="28"/>
          <w:szCs w:val="28"/>
        </w:rPr>
        <w:t xml:space="preserve">the number of the committee’s members, membership term, </w:t>
      </w:r>
      <w:r w:rsidR="00EC7DD7">
        <w:rPr>
          <w:rFonts w:asciiTheme="majorBidi" w:hAnsiTheme="majorBidi" w:cstheme="majorBidi"/>
          <w:sz w:val="28"/>
          <w:szCs w:val="28"/>
        </w:rPr>
        <w:t xml:space="preserve">operating method </w:t>
      </w:r>
      <w:r w:rsidRPr="00AD1846">
        <w:rPr>
          <w:rFonts w:asciiTheme="majorBidi" w:hAnsiTheme="majorBidi" w:cstheme="majorBidi"/>
          <w:sz w:val="28"/>
          <w:szCs w:val="28"/>
        </w:rPr>
        <w:t>and the remuneration of the members.</w:t>
      </w:r>
    </w:p>
    <w:p w:rsidR="008F3ECA" w:rsidRPr="003B334C" w:rsidRDefault="008F3ECA" w:rsidP="00FD70CD">
      <w:pPr>
        <w:pStyle w:val="BodyText"/>
        <w:spacing w:line="312" w:lineRule="auto"/>
        <w:ind w:left="151" w:right="386"/>
        <w:jc w:val="center"/>
        <w:rPr>
          <w:rFonts w:asciiTheme="majorBidi" w:hAnsiTheme="majorBidi" w:cstheme="majorBidi"/>
          <w:b/>
          <w:bCs/>
          <w:sz w:val="28"/>
          <w:szCs w:val="28"/>
          <w:u w:val="single"/>
          <w:rtl/>
          <w:lang w:bidi="ar-EG"/>
        </w:rPr>
      </w:pPr>
      <w:r w:rsidRPr="003B334C">
        <w:rPr>
          <w:rFonts w:asciiTheme="majorBidi" w:hAnsiTheme="majorBidi" w:cstheme="majorBidi"/>
          <w:b/>
          <w:bCs/>
          <w:sz w:val="28"/>
          <w:szCs w:val="28"/>
          <w:u w:val="single"/>
        </w:rPr>
        <w:t xml:space="preserve">Article </w:t>
      </w:r>
      <w:r w:rsidR="003B334C">
        <w:rPr>
          <w:rFonts w:asciiTheme="majorBidi" w:hAnsiTheme="majorBidi" w:cstheme="majorBidi"/>
          <w:b/>
          <w:bCs/>
          <w:sz w:val="28"/>
          <w:szCs w:val="28"/>
          <w:u w:val="single"/>
        </w:rPr>
        <w:t>(9)</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right="386"/>
        <w:jc w:val="both"/>
        <w:rPr>
          <w:rFonts w:asciiTheme="majorBidi" w:hAnsiTheme="majorBidi" w:cstheme="majorBidi"/>
          <w:sz w:val="28"/>
          <w:szCs w:val="28"/>
        </w:rPr>
      </w:pPr>
      <w:r w:rsidRPr="00AD1846">
        <w:rPr>
          <w:rFonts w:asciiTheme="majorBidi" w:hAnsiTheme="majorBidi" w:cstheme="majorBidi"/>
          <w:sz w:val="28"/>
          <w:szCs w:val="28"/>
        </w:rPr>
        <w:t xml:space="preserve">The aggrieved party shall be notified of the Grievance Committee’s decision in writing or electronically within thirty </w:t>
      </w:r>
      <w:r w:rsidR="006A522B">
        <w:rPr>
          <w:rFonts w:asciiTheme="majorBidi" w:hAnsiTheme="majorBidi" w:cstheme="majorBidi"/>
          <w:sz w:val="28"/>
          <w:szCs w:val="28"/>
        </w:rPr>
        <w:t xml:space="preserve">(30) </w:t>
      </w:r>
      <w:r w:rsidRPr="00AD1846">
        <w:rPr>
          <w:rFonts w:asciiTheme="majorBidi" w:hAnsiTheme="majorBidi" w:cstheme="majorBidi"/>
          <w:sz w:val="28"/>
          <w:szCs w:val="28"/>
        </w:rPr>
        <w:t xml:space="preserve">days </w:t>
      </w:r>
      <w:r w:rsidR="006A522B">
        <w:rPr>
          <w:rFonts w:asciiTheme="majorBidi" w:hAnsiTheme="majorBidi" w:cstheme="majorBidi"/>
          <w:sz w:val="28"/>
          <w:szCs w:val="28"/>
        </w:rPr>
        <w:t xml:space="preserve">as </w:t>
      </w:r>
      <w:r w:rsidRPr="00AD1846">
        <w:rPr>
          <w:rFonts w:asciiTheme="majorBidi" w:hAnsiTheme="majorBidi" w:cstheme="majorBidi"/>
          <w:sz w:val="28"/>
          <w:szCs w:val="28"/>
        </w:rPr>
        <w:t xml:space="preserve">of the date the decision </w:t>
      </w:r>
      <w:r w:rsidR="006A522B">
        <w:rPr>
          <w:rFonts w:asciiTheme="majorBidi" w:hAnsiTheme="majorBidi" w:cstheme="majorBidi"/>
          <w:sz w:val="28"/>
          <w:szCs w:val="28"/>
        </w:rPr>
        <w:t xml:space="preserve">is issued </w:t>
      </w:r>
      <w:r w:rsidRPr="00AD1846">
        <w:rPr>
          <w:rFonts w:asciiTheme="majorBidi" w:hAnsiTheme="majorBidi" w:cstheme="majorBidi"/>
          <w:sz w:val="28"/>
          <w:szCs w:val="28"/>
        </w:rPr>
        <w:t xml:space="preserve">and may be appealed before the competent court within sixty </w:t>
      </w:r>
      <w:r w:rsidR="006A522B">
        <w:rPr>
          <w:rFonts w:asciiTheme="majorBidi" w:hAnsiTheme="majorBidi" w:cstheme="majorBidi"/>
          <w:sz w:val="28"/>
          <w:szCs w:val="28"/>
        </w:rPr>
        <w:t xml:space="preserve">(60) </w:t>
      </w:r>
      <w:r w:rsidRPr="00AD1846">
        <w:rPr>
          <w:rFonts w:asciiTheme="majorBidi" w:hAnsiTheme="majorBidi" w:cstheme="majorBidi"/>
          <w:sz w:val="28"/>
          <w:szCs w:val="28"/>
        </w:rPr>
        <w:t xml:space="preserve">days </w:t>
      </w:r>
      <w:r w:rsidR="006A522B">
        <w:rPr>
          <w:rFonts w:asciiTheme="majorBidi" w:hAnsiTheme="majorBidi" w:cstheme="majorBidi"/>
          <w:sz w:val="28"/>
          <w:szCs w:val="28"/>
        </w:rPr>
        <w:t xml:space="preserve">as </w:t>
      </w:r>
      <w:r w:rsidRPr="00AD1846">
        <w:rPr>
          <w:rFonts w:asciiTheme="majorBidi" w:hAnsiTheme="majorBidi" w:cstheme="majorBidi"/>
          <w:sz w:val="28"/>
          <w:szCs w:val="28"/>
        </w:rPr>
        <w:t xml:space="preserve">of the date </w:t>
      </w:r>
      <w:r w:rsidR="006A522B">
        <w:rPr>
          <w:rFonts w:asciiTheme="majorBidi" w:hAnsiTheme="majorBidi" w:cstheme="majorBidi"/>
          <w:sz w:val="28"/>
          <w:szCs w:val="28"/>
        </w:rPr>
        <w:t>notified thereof.</w:t>
      </w:r>
    </w:p>
    <w:p w:rsidR="008F3ECA" w:rsidRDefault="008F3ECA"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Pr="00AD1846" w:rsidRDefault="00751442" w:rsidP="00FD70CD">
      <w:pPr>
        <w:pStyle w:val="BodyText"/>
        <w:spacing w:line="312" w:lineRule="auto"/>
        <w:jc w:val="both"/>
        <w:rPr>
          <w:rFonts w:asciiTheme="majorBidi" w:hAnsiTheme="majorBidi" w:cstheme="majorBidi"/>
          <w:sz w:val="28"/>
          <w:szCs w:val="28"/>
        </w:rPr>
      </w:pPr>
    </w:p>
    <w:p w:rsidR="008F3ECA" w:rsidRPr="006A522B" w:rsidRDefault="008F3ECA" w:rsidP="00FD70CD">
      <w:pPr>
        <w:pStyle w:val="BodyText"/>
        <w:spacing w:line="312" w:lineRule="auto"/>
        <w:ind w:left="151" w:right="386"/>
        <w:jc w:val="center"/>
        <w:rPr>
          <w:rFonts w:asciiTheme="majorBidi" w:hAnsiTheme="majorBidi" w:cstheme="majorBidi"/>
          <w:b/>
          <w:bCs/>
          <w:sz w:val="28"/>
          <w:szCs w:val="28"/>
          <w:u w:val="single"/>
        </w:rPr>
      </w:pPr>
      <w:r w:rsidRPr="006A522B">
        <w:rPr>
          <w:rFonts w:asciiTheme="majorBidi" w:hAnsiTheme="majorBidi" w:cstheme="majorBidi"/>
          <w:b/>
          <w:bCs/>
          <w:sz w:val="28"/>
          <w:szCs w:val="28"/>
          <w:u w:val="single"/>
        </w:rPr>
        <w:lastRenderedPageBreak/>
        <w:t xml:space="preserve">Article </w:t>
      </w:r>
      <w:r w:rsidR="006A522B">
        <w:rPr>
          <w:rFonts w:asciiTheme="majorBidi" w:hAnsiTheme="majorBidi" w:cstheme="majorBidi"/>
          <w:b/>
          <w:bCs/>
          <w:sz w:val="28"/>
          <w:szCs w:val="28"/>
          <w:u w:val="single"/>
        </w:rPr>
        <w:t>(10)</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726B37">
      <w:pPr>
        <w:pStyle w:val="ListParagraph"/>
        <w:numPr>
          <w:ilvl w:val="0"/>
          <w:numId w:val="17"/>
        </w:numPr>
        <w:tabs>
          <w:tab w:val="left" w:pos="404"/>
        </w:tabs>
        <w:spacing w:line="312" w:lineRule="auto"/>
        <w:ind w:right="367" w:hanging="403"/>
        <w:jc w:val="both"/>
        <w:rPr>
          <w:rFonts w:asciiTheme="majorBidi" w:hAnsiTheme="majorBidi" w:cstheme="majorBidi"/>
          <w:sz w:val="28"/>
          <w:szCs w:val="28"/>
        </w:rPr>
      </w:pPr>
      <w:r w:rsidRPr="00AD1846">
        <w:rPr>
          <w:rFonts w:asciiTheme="majorBidi" w:hAnsiTheme="majorBidi" w:cstheme="majorBidi"/>
          <w:sz w:val="28"/>
          <w:szCs w:val="28"/>
        </w:rPr>
        <w:t xml:space="preserve">If the application is accepted, the applicant or his agent shall pay the publication fees within thirty </w:t>
      </w:r>
      <w:r w:rsidR="00080FAC">
        <w:rPr>
          <w:rFonts w:asciiTheme="majorBidi" w:hAnsiTheme="majorBidi" w:cstheme="majorBidi"/>
          <w:sz w:val="28"/>
          <w:szCs w:val="28"/>
        </w:rPr>
        <w:t xml:space="preserve">(30) </w:t>
      </w:r>
      <w:r w:rsidRPr="00AD1846">
        <w:rPr>
          <w:rFonts w:asciiTheme="majorBidi" w:hAnsiTheme="majorBidi" w:cstheme="majorBidi"/>
          <w:sz w:val="28"/>
          <w:szCs w:val="28"/>
        </w:rPr>
        <w:t>days from the date of notification of the decision. An applicant who fails to comply with this provision shall be deemed to have withdrawn the application.</w:t>
      </w:r>
    </w:p>
    <w:p w:rsidR="008F3ECA" w:rsidRPr="00AD1846" w:rsidRDefault="008F3ECA" w:rsidP="00726B37">
      <w:pPr>
        <w:pStyle w:val="ListParagraph"/>
        <w:numPr>
          <w:ilvl w:val="0"/>
          <w:numId w:val="17"/>
        </w:numPr>
        <w:tabs>
          <w:tab w:val="left" w:pos="419"/>
        </w:tabs>
        <w:spacing w:line="312" w:lineRule="auto"/>
        <w:ind w:left="418" w:hanging="403"/>
        <w:jc w:val="both"/>
        <w:rPr>
          <w:rFonts w:asciiTheme="majorBidi" w:hAnsiTheme="majorBidi" w:cstheme="majorBidi"/>
          <w:sz w:val="28"/>
          <w:szCs w:val="28"/>
        </w:rPr>
      </w:pPr>
      <w:r w:rsidRPr="00AD1846">
        <w:rPr>
          <w:rFonts w:asciiTheme="majorBidi" w:hAnsiTheme="majorBidi" w:cstheme="majorBidi"/>
          <w:sz w:val="28"/>
          <w:szCs w:val="28"/>
        </w:rPr>
        <w:t>The notice of publication shall include the following</w:t>
      </w:r>
      <w:r w:rsidRPr="00AD1846">
        <w:rPr>
          <w:rFonts w:asciiTheme="majorBidi" w:hAnsiTheme="majorBidi" w:cstheme="majorBidi"/>
          <w:spacing w:val="17"/>
          <w:sz w:val="28"/>
          <w:szCs w:val="28"/>
        </w:rPr>
        <w:t xml:space="preserve"> </w:t>
      </w:r>
      <w:r w:rsidR="00080FAC">
        <w:rPr>
          <w:rFonts w:asciiTheme="majorBidi" w:hAnsiTheme="majorBidi" w:cstheme="majorBidi"/>
          <w:sz w:val="28"/>
          <w:szCs w:val="28"/>
        </w:rPr>
        <w:t>information</w:t>
      </w:r>
      <w:r w:rsidRPr="00AD1846">
        <w:rPr>
          <w:rFonts w:asciiTheme="majorBidi" w:hAnsiTheme="majorBidi" w:cstheme="majorBidi"/>
          <w:sz w:val="28"/>
          <w:szCs w:val="28"/>
        </w:rPr>
        <w:t>:</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726B37">
      <w:pPr>
        <w:pStyle w:val="ListParagraph"/>
        <w:numPr>
          <w:ilvl w:val="1"/>
          <w:numId w:val="17"/>
        </w:numPr>
        <w:tabs>
          <w:tab w:val="left" w:pos="412"/>
        </w:tabs>
        <w:spacing w:line="312" w:lineRule="auto"/>
        <w:ind w:left="672" w:hanging="261"/>
        <w:jc w:val="both"/>
        <w:rPr>
          <w:rFonts w:asciiTheme="majorBidi" w:hAnsiTheme="majorBidi" w:cstheme="majorBidi"/>
          <w:sz w:val="28"/>
          <w:szCs w:val="28"/>
        </w:rPr>
      </w:pPr>
      <w:r w:rsidRPr="00AD1846">
        <w:rPr>
          <w:rFonts w:asciiTheme="majorBidi" w:hAnsiTheme="majorBidi" w:cstheme="majorBidi"/>
          <w:sz w:val="28"/>
          <w:szCs w:val="28"/>
        </w:rPr>
        <w:t>Number and date of</w:t>
      </w:r>
      <w:r w:rsidRPr="00AD1846">
        <w:rPr>
          <w:rFonts w:asciiTheme="majorBidi" w:hAnsiTheme="majorBidi" w:cstheme="majorBidi"/>
          <w:spacing w:val="1"/>
          <w:sz w:val="28"/>
          <w:szCs w:val="28"/>
        </w:rPr>
        <w:t xml:space="preserve"> </w:t>
      </w:r>
      <w:r w:rsidRPr="00AD1846">
        <w:rPr>
          <w:rFonts w:asciiTheme="majorBidi" w:hAnsiTheme="majorBidi" w:cstheme="majorBidi"/>
          <w:sz w:val="28"/>
          <w:szCs w:val="28"/>
        </w:rPr>
        <w:t>application</w:t>
      </w:r>
    </w:p>
    <w:p w:rsidR="008F3ECA" w:rsidRPr="00AD1846" w:rsidRDefault="008F3ECA" w:rsidP="00726B37">
      <w:pPr>
        <w:pStyle w:val="ListParagraph"/>
        <w:numPr>
          <w:ilvl w:val="1"/>
          <w:numId w:val="17"/>
        </w:numPr>
        <w:tabs>
          <w:tab w:val="left" w:pos="412"/>
        </w:tabs>
        <w:spacing w:line="312" w:lineRule="auto"/>
        <w:ind w:left="672" w:hanging="261"/>
        <w:jc w:val="both"/>
        <w:rPr>
          <w:rFonts w:asciiTheme="majorBidi" w:hAnsiTheme="majorBidi" w:cstheme="majorBidi"/>
          <w:sz w:val="28"/>
          <w:szCs w:val="28"/>
        </w:rPr>
      </w:pPr>
      <w:r w:rsidRPr="00AD1846">
        <w:rPr>
          <w:rFonts w:asciiTheme="majorBidi" w:hAnsiTheme="majorBidi" w:cstheme="majorBidi"/>
          <w:sz w:val="28"/>
          <w:szCs w:val="28"/>
        </w:rPr>
        <w:t>Name, address and nationality of</w:t>
      </w:r>
      <w:r w:rsidRPr="00AD1846">
        <w:rPr>
          <w:rFonts w:asciiTheme="majorBidi" w:hAnsiTheme="majorBidi" w:cstheme="majorBidi"/>
          <w:spacing w:val="3"/>
          <w:sz w:val="28"/>
          <w:szCs w:val="28"/>
        </w:rPr>
        <w:t xml:space="preserve"> </w:t>
      </w:r>
      <w:r w:rsidRPr="00AD1846">
        <w:rPr>
          <w:rFonts w:asciiTheme="majorBidi" w:hAnsiTheme="majorBidi" w:cstheme="majorBidi"/>
          <w:sz w:val="28"/>
          <w:szCs w:val="28"/>
        </w:rPr>
        <w:t>applicant</w:t>
      </w:r>
    </w:p>
    <w:p w:rsidR="008F3ECA" w:rsidRPr="00AD1846" w:rsidRDefault="008F3ECA" w:rsidP="00726B37">
      <w:pPr>
        <w:pStyle w:val="ListParagraph"/>
        <w:numPr>
          <w:ilvl w:val="0"/>
          <w:numId w:val="16"/>
        </w:numPr>
        <w:tabs>
          <w:tab w:val="left" w:pos="412"/>
        </w:tabs>
        <w:spacing w:line="312" w:lineRule="auto"/>
        <w:ind w:left="672" w:hanging="261"/>
        <w:jc w:val="both"/>
        <w:rPr>
          <w:rFonts w:asciiTheme="majorBidi" w:hAnsiTheme="majorBidi" w:cstheme="majorBidi"/>
          <w:sz w:val="28"/>
          <w:szCs w:val="28"/>
        </w:rPr>
      </w:pPr>
      <w:r w:rsidRPr="00AD1846">
        <w:rPr>
          <w:rFonts w:asciiTheme="majorBidi" w:hAnsiTheme="majorBidi" w:cstheme="majorBidi"/>
          <w:sz w:val="28"/>
          <w:szCs w:val="28"/>
        </w:rPr>
        <w:t>A representation of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trademark</w:t>
      </w:r>
    </w:p>
    <w:p w:rsidR="008F3ECA" w:rsidRPr="00AD1846" w:rsidRDefault="008F3ECA" w:rsidP="00726B37">
      <w:pPr>
        <w:pStyle w:val="ListParagraph"/>
        <w:numPr>
          <w:ilvl w:val="0"/>
          <w:numId w:val="16"/>
        </w:numPr>
        <w:tabs>
          <w:tab w:val="left" w:pos="412"/>
        </w:tabs>
        <w:spacing w:line="312" w:lineRule="auto"/>
        <w:ind w:left="672" w:hanging="261"/>
        <w:jc w:val="both"/>
        <w:rPr>
          <w:rFonts w:asciiTheme="majorBidi" w:hAnsiTheme="majorBidi" w:cstheme="majorBidi"/>
          <w:sz w:val="28"/>
          <w:szCs w:val="28"/>
        </w:rPr>
      </w:pPr>
      <w:r w:rsidRPr="00AD1846">
        <w:rPr>
          <w:rFonts w:asciiTheme="majorBidi" w:hAnsiTheme="majorBidi" w:cstheme="majorBidi"/>
          <w:sz w:val="28"/>
          <w:szCs w:val="28"/>
        </w:rPr>
        <w:t>Name and address of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agent</w:t>
      </w:r>
    </w:p>
    <w:p w:rsidR="008F3ECA" w:rsidRPr="00AD1846" w:rsidRDefault="008F3ECA" w:rsidP="00726B37">
      <w:pPr>
        <w:pStyle w:val="ListParagraph"/>
        <w:numPr>
          <w:ilvl w:val="0"/>
          <w:numId w:val="16"/>
        </w:numPr>
        <w:tabs>
          <w:tab w:val="left" w:pos="414"/>
        </w:tabs>
        <w:spacing w:line="312" w:lineRule="auto"/>
        <w:ind w:left="412" w:right="642" w:firstLine="0"/>
        <w:jc w:val="both"/>
        <w:rPr>
          <w:rFonts w:asciiTheme="majorBidi" w:hAnsiTheme="majorBidi" w:cstheme="majorBidi"/>
          <w:sz w:val="28"/>
          <w:szCs w:val="28"/>
        </w:rPr>
      </w:pPr>
      <w:r w:rsidRPr="00AD1846">
        <w:rPr>
          <w:rFonts w:asciiTheme="majorBidi" w:hAnsiTheme="majorBidi" w:cstheme="majorBidi"/>
          <w:sz w:val="28"/>
          <w:szCs w:val="28"/>
        </w:rPr>
        <w:t xml:space="preserve">The products or services for which the trademark is to be registered </w:t>
      </w:r>
      <w:r w:rsidRPr="00AD1846">
        <w:rPr>
          <w:rFonts w:asciiTheme="majorBidi" w:hAnsiTheme="majorBidi" w:cstheme="majorBidi"/>
          <w:spacing w:val="-3"/>
          <w:sz w:val="28"/>
          <w:szCs w:val="28"/>
        </w:rPr>
        <w:t xml:space="preserve">along </w:t>
      </w:r>
      <w:r w:rsidRPr="00AD1846">
        <w:rPr>
          <w:rFonts w:asciiTheme="majorBidi" w:hAnsiTheme="majorBidi" w:cstheme="majorBidi"/>
          <w:sz w:val="28"/>
          <w:szCs w:val="28"/>
        </w:rPr>
        <w:t>with its class.</w:t>
      </w:r>
    </w:p>
    <w:p w:rsidR="008F3ECA" w:rsidRPr="00822858" w:rsidRDefault="00080FAC" w:rsidP="00726B37">
      <w:pPr>
        <w:pStyle w:val="ListParagraph"/>
        <w:numPr>
          <w:ilvl w:val="0"/>
          <w:numId w:val="16"/>
        </w:numPr>
        <w:tabs>
          <w:tab w:val="left" w:pos="412"/>
        </w:tabs>
        <w:spacing w:line="312" w:lineRule="auto"/>
        <w:ind w:left="672" w:hanging="261"/>
        <w:jc w:val="both"/>
        <w:rPr>
          <w:rFonts w:asciiTheme="majorBidi" w:hAnsiTheme="majorBidi" w:cstheme="majorBidi"/>
          <w:sz w:val="28"/>
          <w:szCs w:val="28"/>
        </w:rPr>
      </w:pPr>
      <w:r>
        <w:rPr>
          <w:rFonts w:asciiTheme="majorBidi" w:hAnsiTheme="majorBidi" w:cstheme="majorBidi"/>
          <w:sz w:val="28"/>
          <w:szCs w:val="28"/>
        </w:rPr>
        <w:t>R</w:t>
      </w:r>
      <w:r w:rsidR="008F3ECA" w:rsidRPr="00AD1846">
        <w:rPr>
          <w:rFonts w:asciiTheme="majorBidi" w:hAnsiTheme="majorBidi" w:cstheme="majorBidi"/>
          <w:sz w:val="28"/>
          <w:szCs w:val="28"/>
        </w:rPr>
        <w:t xml:space="preserve">estrictions </w:t>
      </w:r>
      <w:r>
        <w:rPr>
          <w:rFonts w:asciiTheme="majorBidi" w:hAnsiTheme="majorBidi" w:cstheme="majorBidi"/>
          <w:sz w:val="28"/>
          <w:szCs w:val="28"/>
        </w:rPr>
        <w:t>and conditions.</w:t>
      </w:r>
    </w:p>
    <w:p w:rsidR="008F3ECA" w:rsidRPr="00AD1846" w:rsidRDefault="008F3ECA" w:rsidP="00726B37">
      <w:pPr>
        <w:pStyle w:val="ListParagraph"/>
        <w:numPr>
          <w:ilvl w:val="0"/>
          <w:numId w:val="16"/>
        </w:numPr>
        <w:tabs>
          <w:tab w:val="left" w:pos="412"/>
        </w:tabs>
        <w:spacing w:line="312" w:lineRule="auto"/>
        <w:ind w:left="672" w:hanging="261"/>
        <w:jc w:val="both"/>
        <w:rPr>
          <w:rFonts w:asciiTheme="majorBidi" w:hAnsiTheme="majorBidi" w:cstheme="majorBidi"/>
          <w:sz w:val="28"/>
          <w:szCs w:val="28"/>
        </w:rPr>
      </w:pPr>
      <w:r w:rsidRPr="00AD1846">
        <w:rPr>
          <w:rFonts w:asciiTheme="majorBidi" w:hAnsiTheme="majorBidi" w:cstheme="majorBidi"/>
          <w:sz w:val="28"/>
          <w:szCs w:val="28"/>
        </w:rPr>
        <w:t>Priority date and number and the country (if any) wherein it has been</w:t>
      </w:r>
      <w:r w:rsidRPr="00AD1846">
        <w:rPr>
          <w:rFonts w:asciiTheme="majorBidi" w:hAnsiTheme="majorBidi" w:cstheme="majorBidi"/>
          <w:spacing w:val="56"/>
          <w:sz w:val="28"/>
          <w:szCs w:val="28"/>
        </w:rPr>
        <w:t xml:space="preserve"> </w:t>
      </w:r>
      <w:r w:rsidRPr="00AD1846">
        <w:rPr>
          <w:rFonts w:asciiTheme="majorBidi" w:hAnsiTheme="majorBidi" w:cstheme="majorBidi"/>
          <w:sz w:val="28"/>
          <w:szCs w:val="28"/>
        </w:rPr>
        <w:t>filed.</w:t>
      </w:r>
    </w:p>
    <w:bookmarkEnd w:id="3"/>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CE1E4E" w:rsidRDefault="008F3ECA" w:rsidP="00FD70CD">
      <w:pPr>
        <w:pStyle w:val="BodyText"/>
        <w:spacing w:line="312" w:lineRule="auto"/>
        <w:ind w:left="151" w:right="386"/>
        <w:jc w:val="center"/>
        <w:rPr>
          <w:rFonts w:asciiTheme="majorBidi" w:hAnsiTheme="majorBidi" w:cstheme="majorBidi"/>
          <w:b/>
          <w:bCs/>
          <w:sz w:val="28"/>
          <w:szCs w:val="28"/>
          <w:u w:val="single"/>
        </w:rPr>
      </w:pPr>
      <w:bookmarkStart w:id="4" w:name="_Hlk140311098"/>
      <w:r w:rsidRPr="00CE1E4E">
        <w:rPr>
          <w:rFonts w:asciiTheme="majorBidi" w:hAnsiTheme="majorBidi" w:cstheme="majorBidi"/>
          <w:b/>
          <w:bCs/>
          <w:sz w:val="28"/>
          <w:szCs w:val="28"/>
          <w:u w:val="single"/>
        </w:rPr>
        <w:t xml:space="preserve">Article </w:t>
      </w:r>
      <w:r w:rsidR="00CE1E4E">
        <w:rPr>
          <w:rFonts w:asciiTheme="majorBidi" w:hAnsiTheme="majorBidi" w:cstheme="majorBidi"/>
          <w:b/>
          <w:bCs/>
          <w:sz w:val="28"/>
          <w:szCs w:val="28"/>
          <w:u w:val="single"/>
        </w:rPr>
        <w:t>(11)</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jc w:val="both"/>
        <w:rPr>
          <w:rFonts w:asciiTheme="majorBidi" w:hAnsiTheme="majorBidi" w:cstheme="majorBidi"/>
          <w:sz w:val="28"/>
          <w:szCs w:val="28"/>
        </w:rPr>
      </w:pPr>
      <w:r w:rsidRPr="00AD1846">
        <w:rPr>
          <w:rFonts w:asciiTheme="majorBidi" w:hAnsiTheme="majorBidi" w:cstheme="majorBidi"/>
          <w:sz w:val="28"/>
          <w:szCs w:val="28"/>
        </w:rPr>
        <w:t xml:space="preserve">The Competent Authority shall issue or identify a bulletin for trademarks as the means of publication of everything that is required to be published by the Trademark Act or its </w:t>
      </w:r>
      <w:r w:rsidR="00CE1E4E">
        <w:rPr>
          <w:rFonts w:asciiTheme="majorBidi" w:hAnsiTheme="majorBidi" w:cstheme="majorBidi"/>
          <w:sz w:val="28"/>
          <w:szCs w:val="28"/>
        </w:rPr>
        <w:t>Implementing</w:t>
      </w:r>
      <w:r w:rsidRPr="00AD1846">
        <w:rPr>
          <w:rFonts w:asciiTheme="majorBidi" w:hAnsiTheme="majorBidi" w:cstheme="majorBidi"/>
          <w:sz w:val="28"/>
          <w:szCs w:val="28"/>
        </w:rPr>
        <w:t xml:space="preserve"> Regulation</w:t>
      </w:r>
      <w:r w:rsidR="00CE1E4E">
        <w:rPr>
          <w:rFonts w:asciiTheme="majorBidi" w:hAnsiTheme="majorBidi" w:cstheme="majorBidi"/>
          <w:sz w:val="28"/>
          <w:szCs w:val="28"/>
        </w:rPr>
        <w:t>.</w:t>
      </w:r>
    </w:p>
    <w:p w:rsidR="00822858" w:rsidRDefault="00822858"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8F3ECA" w:rsidRDefault="008F3ECA" w:rsidP="00822858">
      <w:pPr>
        <w:pStyle w:val="BodyText"/>
        <w:spacing w:line="312" w:lineRule="auto"/>
        <w:ind w:left="151" w:right="386"/>
        <w:jc w:val="center"/>
        <w:rPr>
          <w:rFonts w:asciiTheme="majorBidi" w:hAnsiTheme="majorBidi" w:cstheme="majorBidi"/>
          <w:b/>
          <w:bCs/>
          <w:sz w:val="28"/>
          <w:szCs w:val="28"/>
          <w:u w:val="single"/>
        </w:rPr>
      </w:pPr>
      <w:r w:rsidRPr="00CE1E4E">
        <w:rPr>
          <w:rFonts w:asciiTheme="majorBidi" w:hAnsiTheme="majorBidi" w:cstheme="majorBidi"/>
          <w:b/>
          <w:bCs/>
          <w:sz w:val="28"/>
          <w:szCs w:val="28"/>
          <w:u w:val="single"/>
        </w:rPr>
        <w:lastRenderedPageBreak/>
        <w:t xml:space="preserve">Article </w:t>
      </w:r>
      <w:r w:rsidR="00CE1E4E">
        <w:rPr>
          <w:rFonts w:asciiTheme="majorBidi" w:hAnsiTheme="majorBidi" w:cstheme="majorBidi"/>
          <w:b/>
          <w:bCs/>
          <w:sz w:val="28"/>
          <w:szCs w:val="28"/>
          <w:u w:val="single"/>
        </w:rPr>
        <w:t>(12)</w:t>
      </w:r>
    </w:p>
    <w:p w:rsidR="00822858" w:rsidRPr="00822858" w:rsidRDefault="00822858" w:rsidP="00822858">
      <w:pPr>
        <w:pStyle w:val="BodyText"/>
        <w:spacing w:line="312" w:lineRule="auto"/>
        <w:ind w:left="151" w:right="386"/>
        <w:jc w:val="center"/>
        <w:rPr>
          <w:rFonts w:asciiTheme="majorBidi" w:hAnsiTheme="majorBidi" w:cstheme="majorBidi"/>
          <w:b/>
          <w:bCs/>
          <w:sz w:val="28"/>
          <w:szCs w:val="28"/>
          <w:u w:val="single"/>
        </w:rPr>
      </w:pPr>
    </w:p>
    <w:p w:rsidR="008F3ECA" w:rsidRPr="00AD1846" w:rsidRDefault="008F3ECA" w:rsidP="00726B37">
      <w:pPr>
        <w:pStyle w:val="ListParagraph"/>
        <w:numPr>
          <w:ilvl w:val="0"/>
          <w:numId w:val="15"/>
        </w:numPr>
        <w:tabs>
          <w:tab w:val="left" w:pos="412"/>
        </w:tabs>
        <w:spacing w:line="312" w:lineRule="auto"/>
        <w:ind w:left="567" w:right="397" w:hanging="414"/>
        <w:jc w:val="both"/>
        <w:rPr>
          <w:rFonts w:asciiTheme="majorBidi" w:hAnsiTheme="majorBidi" w:cstheme="majorBidi"/>
          <w:sz w:val="28"/>
          <w:szCs w:val="28"/>
        </w:rPr>
      </w:pPr>
      <w:r w:rsidRPr="00AD1846">
        <w:rPr>
          <w:rFonts w:asciiTheme="majorBidi" w:hAnsiTheme="majorBidi" w:cstheme="majorBidi"/>
          <w:sz w:val="28"/>
          <w:szCs w:val="28"/>
        </w:rPr>
        <w:t xml:space="preserve">Any interested party may submit before the Competent Administration a grounded opposition to the registration of a trademark within sixty </w:t>
      </w:r>
      <w:r w:rsidR="002609F9">
        <w:rPr>
          <w:rFonts w:asciiTheme="majorBidi" w:hAnsiTheme="majorBidi" w:cstheme="majorBidi"/>
          <w:sz w:val="28"/>
          <w:szCs w:val="28"/>
        </w:rPr>
        <w:t xml:space="preserve">(60) </w:t>
      </w:r>
      <w:r w:rsidRPr="00AD1846">
        <w:rPr>
          <w:rFonts w:asciiTheme="majorBidi" w:hAnsiTheme="majorBidi" w:cstheme="majorBidi"/>
          <w:sz w:val="28"/>
          <w:szCs w:val="28"/>
        </w:rPr>
        <w:t xml:space="preserve">days </w:t>
      </w:r>
      <w:r w:rsidR="002609F9">
        <w:rPr>
          <w:rFonts w:asciiTheme="majorBidi" w:hAnsiTheme="majorBidi" w:cstheme="majorBidi"/>
          <w:sz w:val="28"/>
          <w:szCs w:val="28"/>
        </w:rPr>
        <w:t xml:space="preserve">as of </w:t>
      </w:r>
      <w:r w:rsidRPr="00AD1846">
        <w:rPr>
          <w:rFonts w:asciiTheme="majorBidi" w:hAnsiTheme="majorBidi" w:cstheme="majorBidi"/>
          <w:sz w:val="28"/>
          <w:szCs w:val="28"/>
        </w:rPr>
        <w:t xml:space="preserve">the date of its publication in the bulletin issued or identified by the Competent Authority in the required form and after the payment of the </w:t>
      </w:r>
      <w:r w:rsidR="00A45EE0">
        <w:rPr>
          <w:rFonts w:asciiTheme="majorBidi" w:hAnsiTheme="majorBidi" w:cstheme="majorBidi"/>
          <w:sz w:val="28"/>
          <w:szCs w:val="28"/>
        </w:rPr>
        <w:t>prescribed</w:t>
      </w:r>
      <w:r w:rsidRPr="00AD1846">
        <w:rPr>
          <w:rFonts w:asciiTheme="majorBidi" w:hAnsiTheme="majorBidi" w:cstheme="majorBidi"/>
          <w:spacing w:val="58"/>
          <w:sz w:val="28"/>
          <w:szCs w:val="28"/>
        </w:rPr>
        <w:t xml:space="preserve"> </w:t>
      </w:r>
      <w:r w:rsidRPr="00AD1846">
        <w:rPr>
          <w:rFonts w:asciiTheme="majorBidi" w:hAnsiTheme="majorBidi" w:cstheme="majorBidi"/>
          <w:sz w:val="28"/>
          <w:szCs w:val="28"/>
        </w:rPr>
        <w:t>fees.</w:t>
      </w:r>
    </w:p>
    <w:p w:rsidR="008F3ECA" w:rsidRPr="00AD1846" w:rsidRDefault="008F3ECA" w:rsidP="00726B37">
      <w:pPr>
        <w:pStyle w:val="ListParagraph"/>
        <w:numPr>
          <w:ilvl w:val="0"/>
          <w:numId w:val="15"/>
        </w:numPr>
        <w:tabs>
          <w:tab w:val="left" w:pos="414"/>
        </w:tabs>
        <w:spacing w:line="312" w:lineRule="auto"/>
        <w:ind w:left="567" w:right="599" w:hanging="414"/>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serve </w:t>
      </w:r>
      <w:r w:rsidR="00796CB9">
        <w:rPr>
          <w:rFonts w:asciiTheme="majorBidi" w:hAnsiTheme="majorBidi" w:cstheme="majorBidi"/>
          <w:sz w:val="28"/>
          <w:szCs w:val="28"/>
        </w:rPr>
        <w:t xml:space="preserve">a notice to </w:t>
      </w:r>
      <w:r w:rsidRPr="00AD1846">
        <w:rPr>
          <w:rFonts w:asciiTheme="majorBidi" w:hAnsiTheme="majorBidi" w:cstheme="majorBidi"/>
          <w:sz w:val="28"/>
          <w:szCs w:val="28"/>
        </w:rPr>
        <w:t xml:space="preserve">the applicant with a copy of </w:t>
      </w:r>
      <w:r w:rsidRPr="00AD1846">
        <w:rPr>
          <w:rFonts w:asciiTheme="majorBidi" w:hAnsiTheme="majorBidi" w:cstheme="majorBidi"/>
          <w:spacing w:val="-4"/>
          <w:sz w:val="28"/>
          <w:szCs w:val="28"/>
        </w:rPr>
        <w:t xml:space="preserve">the </w:t>
      </w:r>
      <w:r w:rsidRPr="00AD1846">
        <w:rPr>
          <w:rFonts w:asciiTheme="majorBidi" w:hAnsiTheme="majorBidi" w:cstheme="majorBidi"/>
          <w:sz w:val="28"/>
          <w:szCs w:val="28"/>
        </w:rPr>
        <w:t xml:space="preserve">opposition statement within thirty </w:t>
      </w:r>
      <w:r w:rsidR="00796CB9">
        <w:rPr>
          <w:rFonts w:asciiTheme="majorBidi" w:hAnsiTheme="majorBidi" w:cstheme="majorBidi"/>
          <w:sz w:val="28"/>
          <w:szCs w:val="28"/>
        </w:rPr>
        <w:t xml:space="preserve">(30) </w:t>
      </w:r>
      <w:r w:rsidRPr="00AD1846">
        <w:rPr>
          <w:rFonts w:asciiTheme="majorBidi" w:hAnsiTheme="majorBidi" w:cstheme="majorBidi"/>
          <w:sz w:val="28"/>
          <w:szCs w:val="28"/>
        </w:rPr>
        <w:t>days of the opposition filing</w:t>
      </w:r>
      <w:r w:rsidRPr="00AD1846">
        <w:rPr>
          <w:rFonts w:asciiTheme="majorBidi" w:hAnsiTheme="majorBidi" w:cstheme="majorBidi"/>
          <w:spacing w:val="33"/>
          <w:sz w:val="28"/>
          <w:szCs w:val="28"/>
        </w:rPr>
        <w:t xml:space="preserve"> </w:t>
      </w:r>
      <w:r w:rsidRPr="00AD1846">
        <w:rPr>
          <w:rFonts w:asciiTheme="majorBidi" w:hAnsiTheme="majorBidi" w:cstheme="majorBidi"/>
          <w:sz w:val="28"/>
          <w:szCs w:val="28"/>
        </w:rPr>
        <w:t>date.</w:t>
      </w:r>
    </w:p>
    <w:p w:rsidR="008F3ECA" w:rsidRPr="00AD1846" w:rsidRDefault="008F3ECA" w:rsidP="00726B37">
      <w:pPr>
        <w:pStyle w:val="ListParagraph"/>
        <w:numPr>
          <w:ilvl w:val="0"/>
          <w:numId w:val="15"/>
        </w:numPr>
        <w:tabs>
          <w:tab w:val="left" w:pos="414"/>
        </w:tabs>
        <w:spacing w:line="312" w:lineRule="auto"/>
        <w:ind w:left="567" w:right="618" w:hanging="414"/>
        <w:jc w:val="both"/>
        <w:rPr>
          <w:rFonts w:asciiTheme="majorBidi" w:hAnsiTheme="majorBidi" w:cstheme="majorBidi"/>
          <w:sz w:val="28"/>
          <w:szCs w:val="28"/>
        </w:rPr>
      </w:pPr>
      <w:r w:rsidRPr="00AD1846">
        <w:rPr>
          <w:rFonts w:asciiTheme="majorBidi" w:hAnsiTheme="majorBidi" w:cstheme="majorBidi"/>
          <w:sz w:val="28"/>
          <w:szCs w:val="28"/>
        </w:rPr>
        <w:t xml:space="preserve">The applicant shall submit before the Competent Administration a written answer to the opposition within </w:t>
      </w:r>
      <w:r w:rsidR="00796CB9">
        <w:rPr>
          <w:rFonts w:asciiTheme="majorBidi" w:hAnsiTheme="majorBidi" w:cstheme="majorBidi"/>
          <w:sz w:val="28"/>
          <w:szCs w:val="28"/>
        </w:rPr>
        <w:t xml:space="preserve">(60) </w:t>
      </w:r>
      <w:r w:rsidRPr="00AD1846">
        <w:rPr>
          <w:rFonts w:asciiTheme="majorBidi" w:hAnsiTheme="majorBidi" w:cstheme="majorBidi"/>
          <w:sz w:val="28"/>
          <w:szCs w:val="28"/>
        </w:rPr>
        <w:t>sixty days of the notification date or else he shall be deemed to have withdrawn his</w:t>
      </w:r>
      <w:r w:rsidRPr="00AD1846">
        <w:rPr>
          <w:rFonts w:asciiTheme="majorBidi" w:hAnsiTheme="majorBidi" w:cstheme="majorBidi"/>
          <w:spacing w:val="10"/>
          <w:sz w:val="28"/>
          <w:szCs w:val="28"/>
        </w:rPr>
        <w:t xml:space="preserve"> </w:t>
      </w:r>
      <w:r w:rsidRPr="00AD1846">
        <w:rPr>
          <w:rFonts w:asciiTheme="majorBidi" w:hAnsiTheme="majorBidi" w:cstheme="majorBidi"/>
          <w:sz w:val="28"/>
          <w:szCs w:val="28"/>
        </w:rPr>
        <w:t>application.</w:t>
      </w:r>
    </w:p>
    <w:p w:rsidR="008F3ECA" w:rsidRPr="00796CB9" w:rsidRDefault="008F3ECA" w:rsidP="00FD70CD">
      <w:pPr>
        <w:pStyle w:val="BodyText"/>
        <w:spacing w:line="312" w:lineRule="auto"/>
        <w:ind w:left="151" w:right="386"/>
        <w:jc w:val="center"/>
        <w:rPr>
          <w:rFonts w:asciiTheme="majorBidi" w:hAnsiTheme="majorBidi" w:cstheme="majorBidi"/>
          <w:b/>
          <w:bCs/>
          <w:sz w:val="28"/>
          <w:szCs w:val="28"/>
          <w:u w:val="single"/>
        </w:rPr>
      </w:pPr>
      <w:r w:rsidRPr="00796CB9">
        <w:rPr>
          <w:rFonts w:asciiTheme="majorBidi" w:hAnsiTheme="majorBidi" w:cstheme="majorBidi"/>
          <w:b/>
          <w:bCs/>
          <w:sz w:val="28"/>
          <w:szCs w:val="28"/>
          <w:u w:val="single"/>
        </w:rPr>
        <w:t xml:space="preserve">Article </w:t>
      </w:r>
      <w:r w:rsidR="00796CB9">
        <w:rPr>
          <w:rFonts w:asciiTheme="majorBidi" w:hAnsiTheme="majorBidi" w:cstheme="majorBidi"/>
          <w:b/>
          <w:bCs/>
          <w:sz w:val="28"/>
          <w:szCs w:val="28"/>
          <w:u w:val="single"/>
        </w:rPr>
        <w:t>(13)</w:t>
      </w:r>
    </w:p>
    <w:p w:rsidR="008F3ECA" w:rsidRPr="00AD1846" w:rsidRDefault="008F3ECA" w:rsidP="00FD70CD">
      <w:pPr>
        <w:pStyle w:val="BodyText"/>
        <w:spacing w:line="312" w:lineRule="auto"/>
        <w:jc w:val="both"/>
        <w:rPr>
          <w:rFonts w:asciiTheme="majorBidi" w:hAnsiTheme="majorBidi" w:cstheme="majorBidi"/>
          <w:sz w:val="28"/>
          <w:szCs w:val="28"/>
        </w:rPr>
      </w:pPr>
    </w:p>
    <w:p w:rsidR="008B6BAF" w:rsidRDefault="008F3ECA" w:rsidP="00AA24D2">
      <w:pPr>
        <w:pStyle w:val="BodyText"/>
        <w:numPr>
          <w:ilvl w:val="0"/>
          <w:numId w:val="57"/>
        </w:numPr>
        <w:spacing w:line="312" w:lineRule="auto"/>
        <w:ind w:right="475"/>
        <w:jc w:val="both"/>
        <w:rPr>
          <w:rFonts w:asciiTheme="majorBidi" w:hAnsiTheme="majorBidi" w:cstheme="majorBidi"/>
          <w:sz w:val="28"/>
          <w:szCs w:val="28"/>
        </w:rPr>
      </w:pPr>
      <w:r w:rsidRPr="00AD1846">
        <w:rPr>
          <w:rFonts w:asciiTheme="majorBidi" w:hAnsiTheme="majorBidi" w:cstheme="majorBidi"/>
          <w:sz w:val="28"/>
          <w:szCs w:val="28"/>
        </w:rPr>
        <w:t>The Competent Administration may schedule a hearing for the applicant and/or the respondent upon either’s request, subject to the submission of</w:t>
      </w:r>
      <w:r w:rsidR="009A606A" w:rsidRPr="00AD1846">
        <w:rPr>
          <w:rFonts w:asciiTheme="majorBidi" w:hAnsiTheme="majorBidi" w:cstheme="majorBidi"/>
          <w:sz w:val="28"/>
          <w:szCs w:val="28"/>
        </w:rPr>
        <w:t xml:space="preserve"> </w:t>
      </w:r>
      <w:r w:rsidRPr="00AD1846">
        <w:rPr>
          <w:rFonts w:asciiTheme="majorBidi" w:hAnsiTheme="majorBidi" w:cstheme="majorBidi"/>
          <w:sz w:val="28"/>
          <w:szCs w:val="28"/>
        </w:rPr>
        <w:t>necessary supporting documents and notification and payment of the prescribed fees.</w:t>
      </w:r>
    </w:p>
    <w:p w:rsidR="008F3ECA" w:rsidRDefault="008F3ECA" w:rsidP="00AA24D2">
      <w:pPr>
        <w:pStyle w:val="BodyText"/>
        <w:numPr>
          <w:ilvl w:val="0"/>
          <w:numId w:val="57"/>
        </w:numPr>
        <w:spacing w:line="312" w:lineRule="auto"/>
        <w:ind w:right="475"/>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notify both parties of its grounded decision that provides for any necessary and conditions it </w:t>
      </w:r>
      <w:r w:rsidR="008B6BAF">
        <w:rPr>
          <w:rFonts w:asciiTheme="majorBidi" w:hAnsiTheme="majorBidi" w:cstheme="majorBidi"/>
          <w:sz w:val="28"/>
          <w:szCs w:val="28"/>
        </w:rPr>
        <w:t>deems</w:t>
      </w:r>
      <w:r w:rsidRPr="00AD1846">
        <w:rPr>
          <w:rFonts w:asciiTheme="majorBidi" w:hAnsiTheme="majorBidi" w:cstheme="majorBidi"/>
          <w:sz w:val="28"/>
          <w:szCs w:val="28"/>
        </w:rPr>
        <w:t xml:space="preserve"> fit within </w:t>
      </w:r>
      <w:r w:rsidRPr="00AD1846">
        <w:rPr>
          <w:rFonts w:asciiTheme="majorBidi" w:hAnsiTheme="majorBidi" w:cstheme="majorBidi"/>
          <w:spacing w:val="-3"/>
          <w:sz w:val="28"/>
          <w:szCs w:val="28"/>
        </w:rPr>
        <w:t xml:space="preserve">ninety </w:t>
      </w:r>
      <w:r w:rsidR="008B6BAF">
        <w:rPr>
          <w:rFonts w:asciiTheme="majorBidi" w:hAnsiTheme="majorBidi" w:cstheme="majorBidi"/>
          <w:sz w:val="28"/>
          <w:szCs w:val="28"/>
        </w:rPr>
        <w:t xml:space="preserve">(90) </w:t>
      </w:r>
      <w:r w:rsidRPr="00AD1846">
        <w:rPr>
          <w:rFonts w:asciiTheme="majorBidi" w:hAnsiTheme="majorBidi" w:cstheme="majorBidi"/>
          <w:sz w:val="28"/>
          <w:szCs w:val="28"/>
        </w:rPr>
        <w:t>days from the hearing</w:t>
      </w:r>
      <w:r w:rsidRPr="00AD1846">
        <w:rPr>
          <w:rFonts w:asciiTheme="majorBidi" w:hAnsiTheme="majorBidi" w:cstheme="majorBidi"/>
          <w:spacing w:val="1"/>
          <w:sz w:val="28"/>
          <w:szCs w:val="28"/>
        </w:rPr>
        <w:t xml:space="preserve"> </w:t>
      </w:r>
      <w:r w:rsidRPr="00AD1846">
        <w:rPr>
          <w:rFonts w:asciiTheme="majorBidi" w:hAnsiTheme="majorBidi" w:cstheme="majorBidi"/>
          <w:sz w:val="28"/>
          <w:szCs w:val="28"/>
        </w:rPr>
        <w:t>session.</w:t>
      </w:r>
    </w:p>
    <w:p w:rsidR="00751442" w:rsidRDefault="00751442" w:rsidP="00751442">
      <w:pPr>
        <w:pStyle w:val="BodyText"/>
        <w:spacing w:line="312" w:lineRule="auto"/>
        <w:ind w:right="475"/>
        <w:jc w:val="both"/>
        <w:rPr>
          <w:rFonts w:asciiTheme="majorBidi" w:hAnsiTheme="majorBidi" w:cstheme="majorBidi"/>
          <w:sz w:val="28"/>
          <w:szCs w:val="28"/>
        </w:rPr>
      </w:pPr>
    </w:p>
    <w:p w:rsidR="00751442" w:rsidRDefault="00751442" w:rsidP="00751442">
      <w:pPr>
        <w:pStyle w:val="BodyText"/>
        <w:spacing w:line="312" w:lineRule="auto"/>
        <w:ind w:right="475"/>
        <w:jc w:val="both"/>
        <w:rPr>
          <w:rFonts w:asciiTheme="majorBidi" w:hAnsiTheme="majorBidi" w:cstheme="majorBidi"/>
          <w:sz w:val="28"/>
          <w:szCs w:val="28"/>
        </w:rPr>
      </w:pPr>
    </w:p>
    <w:p w:rsidR="00751442" w:rsidRDefault="00751442" w:rsidP="00751442">
      <w:pPr>
        <w:pStyle w:val="BodyText"/>
        <w:spacing w:line="312" w:lineRule="auto"/>
        <w:ind w:right="475"/>
        <w:jc w:val="both"/>
        <w:rPr>
          <w:rFonts w:asciiTheme="majorBidi" w:hAnsiTheme="majorBidi" w:cstheme="majorBidi"/>
          <w:sz w:val="28"/>
          <w:szCs w:val="28"/>
        </w:rPr>
      </w:pPr>
    </w:p>
    <w:p w:rsidR="00751442" w:rsidRPr="00AD1846" w:rsidRDefault="00751442" w:rsidP="00751442">
      <w:pPr>
        <w:pStyle w:val="BodyText"/>
        <w:spacing w:line="312" w:lineRule="auto"/>
        <w:ind w:right="475"/>
        <w:jc w:val="both"/>
        <w:rPr>
          <w:rFonts w:asciiTheme="majorBidi" w:hAnsiTheme="majorBidi" w:cstheme="majorBidi"/>
          <w:sz w:val="28"/>
          <w:szCs w:val="28"/>
        </w:rPr>
      </w:pPr>
    </w:p>
    <w:p w:rsidR="008F3ECA" w:rsidRPr="008B6BAF" w:rsidRDefault="008F3ECA" w:rsidP="00FD70CD">
      <w:pPr>
        <w:pStyle w:val="BodyText"/>
        <w:spacing w:line="312" w:lineRule="auto"/>
        <w:ind w:left="151" w:right="386"/>
        <w:jc w:val="center"/>
        <w:rPr>
          <w:rFonts w:asciiTheme="majorBidi" w:hAnsiTheme="majorBidi" w:cstheme="majorBidi"/>
          <w:b/>
          <w:bCs/>
          <w:sz w:val="28"/>
          <w:szCs w:val="28"/>
          <w:u w:val="single"/>
        </w:rPr>
      </w:pPr>
      <w:r w:rsidRPr="008B6BAF">
        <w:rPr>
          <w:rFonts w:asciiTheme="majorBidi" w:hAnsiTheme="majorBidi" w:cstheme="majorBidi"/>
          <w:b/>
          <w:bCs/>
          <w:sz w:val="28"/>
          <w:szCs w:val="28"/>
          <w:u w:val="single"/>
        </w:rPr>
        <w:lastRenderedPageBreak/>
        <w:t xml:space="preserve">Article </w:t>
      </w:r>
      <w:r w:rsidR="008B6BAF">
        <w:rPr>
          <w:rFonts w:asciiTheme="majorBidi" w:hAnsiTheme="majorBidi" w:cstheme="majorBidi"/>
          <w:b/>
          <w:bCs/>
          <w:sz w:val="28"/>
          <w:szCs w:val="28"/>
          <w:u w:val="single"/>
        </w:rPr>
        <w:t>(14)</w:t>
      </w:r>
    </w:p>
    <w:p w:rsidR="008F3ECA" w:rsidRPr="00AD1846" w:rsidRDefault="008F3ECA" w:rsidP="00FD70CD">
      <w:pPr>
        <w:pStyle w:val="BodyText"/>
        <w:spacing w:line="312" w:lineRule="auto"/>
        <w:jc w:val="both"/>
        <w:rPr>
          <w:rFonts w:asciiTheme="majorBidi" w:hAnsiTheme="majorBidi" w:cstheme="majorBidi"/>
          <w:sz w:val="28"/>
          <w:szCs w:val="28"/>
        </w:rPr>
      </w:pPr>
    </w:p>
    <w:p w:rsidR="00A756D7" w:rsidRDefault="008F3ECA" w:rsidP="00751442">
      <w:pPr>
        <w:pStyle w:val="BodyText"/>
        <w:ind w:left="151" w:right="386" w:firstLine="122"/>
        <w:jc w:val="both"/>
        <w:rPr>
          <w:rFonts w:asciiTheme="majorBidi" w:hAnsiTheme="majorBidi" w:cstheme="majorBidi"/>
          <w:sz w:val="28"/>
          <w:szCs w:val="28"/>
        </w:rPr>
      </w:pPr>
      <w:r w:rsidRPr="00AD1846">
        <w:rPr>
          <w:rFonts w:asciiTheme="majorBidi" w:hAnsiTheme="majorBidi" w:cstheme="majorBidi"/>
          <w:sz w:val="28"/>
          <w:szCs w:val="28"/>
        </w:rPr>
        <w:t>The registration decision shall be deemed as final if no opposition has been made to the registration within two years from publication of the trademark in the bulletin issued or identified by the Competent Authority or after a final relevant decision is issued by the competent court.</w:t>
      </w:r>
      <w:bookmarkStart w:id="5" w:name="_Hlk140311111"/>
      <w:bookmarkEnd w:id="4"/>
    </w:p>
    <w:p w:rsidR="00751442" w:rsidRPr="00751442" w:rsidRDefault="008F3ECA" w:rsidP="00751442">
      <w:pPr>
        <w:pStyle w:val="BodyText"/>
        <w:ind w:left="151" w:right="386" w:firstLine="122"/>
        <w:jc w:val="both"/>
        <w:rPr>
          <w:rFonts w:asciiTheme="majorBidi" w:hAnsiTheme="majorBidi" w:cstheme="majorBidi"/>
          <w:sz w:val="28"/>
          <w:szCs w:val="28"/>
        </w:rPr>
      </w:pPr>
      <w:r w:rsidRPr="00AD1846">
        <w:rPr>
          <w:rFonts w:asciiTheme="majorBidi" w:hAnsiTheme="majorBidi" w:cstheme="majorBidi"/>
          <w:sz w:val="28"/>
          <w:szCs w:val="28"/>
        </w:rPr>
        <w:t xml:space="preserve">The applicant shall pay the fees for the trademark registration within thirty </w:t>
      </w:r>
      <w:r w:rsidR="00A756D7">
        <w:rPr>
          <w:rFonts w:asciiTheme="majorBidi" w:hAnsiTheme="majorBidi" w:cstheme="majorBidi"/>
          <w:sz w:val="28"/>
          <w:szCs w:val="28"/>
        </w:rPr>
        <w:t xml:space="preserve">(30) </w:t>
      </w:r>
      <w:r w:rsidRPr="00AD1846">
        <w:rPr>
          <w:rFonts w:asciiTheme="majorBidi" w:hAnsiTheme="majorBidi" w:cstheme="majorBidi"/>
          <w:sz w:val="28"/>
          <w:szCs w:val="28"/>
        </w:rPr>
        <w:t xml:space="preserve">days </w:t>
      </w:r>
      <w:r w:rsidR="00A756D7">
        <w:rPr>
          <w:rFonts w:asciiTheme="majorBidi" w:hAnsiTheme="majorBidi" w:cstheme="majorBidi"/>
          <w:sz w:val="28"/>
          <w:szCs w:val="28"/>
        </w:rPr>
        <w:t xml:space="preserve">as of </w:t>
      </w:r>
      <w:r w:rsidRPr="00AD1846">
        <w:rPr>
          <w:rFonts w:asciiTheme="majorBidi" w:hAnsiTheme="majorBidi" w:cstheme="majorBidi"/>
          <w:sz w:val="28"/>
          <w:szCs w:val="28"/>
        </w:rPr>
        <w:t>the date of the final decision issued in acceptance of the trademark or else he shall be deemed to have withdrawn the application.</w:t>
      </w:r>
    </w:p>
    <w:p w:rsidR="008F3ECA" w:rsidRPr="00A756D7" w:rsidRDefault="008F3ECA" w:rsidP="00FD70CD">
      <w:pPr>
        <w:pStyle w:val="BodyText"/>
        <w:spacing w:line="312" w:lineRule="auto"/>
        <w:ind w:left="151" w:right="386"/>
        <w:jc w:val="center"/>
        <w:rPr>
          <w:rFonts w:asciiTheme="majorBidi" w:hAnsiTheme="majorBidi" w:cstheme="majorBidi"/>
          <w:b/>
          <w:bCs/>
          <w:sz w:val="28"/>
          <w:szCs w:val="28"/>
          <w:u w:val="single"/>
        </w:rPr>
      </w:pPr>
      <w:r w:rsidRPr="00A756D7">
        <w:rPr>
          <w:rFonts w:asciiTheme="majorBidi" w:hAnsiTheme="majorBidi" w:cstheme="majorBidi"/>
          <w:b/>
          <w:bCs/>
          <w:sz w:val="28"/>
          <w:szCs w:val="28"/>
          <w:u w:val="single"/>
        </w:rPr>
        <w:t xml:space="preserve">Article </w:t>
      </w:r>
      <w:r w:rsidR="00A756D7">
        <w:rPr>
          <w:rFonts w:asciiTheme="majorBidi" w:hAnsiTheme="majorBidi" w:cstheme="majorBidi"/>
          <w:b/>
          <w:bCs/>
          <w:sz w:val="28"/>
          <w:szCs w:val="28"/>
          <w:u w:val="single"/>
        </w:rPr>
        <w:t>(15)</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right="319" w:firstLine="239"/>
        <w:jc w:val="both"/>
        <w:rPr>
          <w:rFonts w:asciiTheme="majorBidi" w:hAnsiTheme="majorBidi" w:cstheme="majorBidi"/>
          <w:sz w:val="28"/>
          <w:szCs w:val="28"/>
        </w:rPr>
      </w:pPr>
      <w:r w:rsidRPr="00AD1846">
        <w:rPr>
          <w:rFonts w:asciiTheme="majorBidi" w:hAnsiTheme="majorBidi" w:cstheme="majorBidi"/>
          <w:sz w:val="28"/>
          <w:szCs w:val="28"/>
        </w:rPr>
        <w:t>The Competent Administration shall register the trademark in the Trademark Register by virtue of which the trademark owner shall be awarded a certificate of registration including the following details:</w:t>
      </w:r>
    </w:p>
    <w:p w:rsidR="008F3ECA" w:rsidRPr="00AD1846" w:rsidRDefault="008F3ECA" w:rsidP="00FD70CD">
      <w:pPr>
        <w:pStyle w:val="ListParagraph"/>
        <w:numPr>
          <w:ilvl w:val="0"/>
          <w:numId w:val="14"/>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Trademark number and registration</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date.</w:t>
      </w:r>
    </w:p>
    <w:p w:rsidR="008F3ECA" w:rsidRPr="00AD1846" w:rsidRDefault="008F3ECA" w:rsidP="00FD70CD">
      <w:pPr>
        <w:pStyle w:val="ListParagraph"/>
        <w:numPr>
          <w:ilvl w:val="0"/>
          <w:numId w:val="14"/>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Date of commencement and expiry of trademark</w:t>
      </w:r>
      <w:r w:rsidRPr="00AD1846">
        <w:rPr>
          <w:rFonts w:asciiTheme="majorBidi" w:hAnsiTheme="majorBidi" w:cstheme="majorBidi"/>
          <w:spacing w:val="12"/>
          <w:sz w:val="28"/>
          <w:szCs w:val="28"/>
        </w:rPr>
        <w:t xml:space="preserve"> </w:t>
      </w:r>
      <w:r w:rsidRPr="00AD1846">
        <w:rPr>
          <w:rFonts w:asciiTheme="majorBidi" w:hAnsiTheme="majorBidi" w:cstheme="majorBidi"/>
          <w:sz w:val="28"/>
          <w:szCs w:val="28"/>
        </w:rPr>
        <w:t>protection</w:t>
      </w:r>
    </w:p>
    <w:p w:rsidR="008F3ECA" w:rsidRPr="00AD1846" w:rsidRDefault="008F3ECA" w:rsidP="00FD70CD">
      <w:pPr>
        <w:pStyle w:val="ListParagraph"/>
        <w:numPr>
          <w:ilvl w:val="0"/>
          <w:numId w:val="14"/>
        </w:numPr>
        <w:tabs>
          <w:tab w:val="left" w:pos="412"/>
        </w:tabs>
        <w:spacing w:line="312" w:lineRule="auto"/>
        <w:ind w:left="411" w:hanging="261"/>
        <w:jc w:val="both"/>
        <w:rPr>
          <w:rFonts w:asciiTheme="majorBidi" w:hAnsiTheme="majorBidi" w:cstheme="majorBidi"/>
          <w:sz w:val="28"/>
          <w:szCs w:val="28"/>
        </w:rPr>
      </w:pPr>
      <w:r w:rsidRPr="00AD1846">
        <w:rPr>
          <w:rFonts w:asciiTheme="majorBidi" w:hAnsiTheme="majorBidi" w:cstheme="majorBidi"/>
          <w:sz w:val="28"/>
          <w:szCs w:val="28"/>
        </w:rPr>
        <w:t>Priority date and number and the country (if any) wherein it has been</w:t>
      </w:r>
      <w:r w:rsidRPr="00AD1846">
        <w:rPr>
          <w:rFonts w:asciiTheme="majorBidi" w:hAnsiTheme="majorBidi" w:cstheme="majorBidi"/>
          <w:spacing w:val="56"/>
          <w:sz w:val="28"/>
          <w:szCs w:val="28"/>
        </w:rPr>
        <w:t xml:space="preserve"> </w:t>
      </w:r>
      <w:r w:rsidRPr="00AD1846">
        <w:rPr>
          <w:rFonts w:asciiTheme="majorBidi" w:hAnsiTheme="majorBidi" w:cstheme="majorBidi"/>
          <w:sz w:val="28"/>
          <w:szCs w:val="28"/>
        </w:rPr>
        <w:t>filed.</w:t>
      </w:r>
    </w:p>
    <w:p w:rsidR="008F3ECA" w:rsidRPr="00AD1846" w:rsidRDefault="008F3ECA" w:rsidP="00FD70CD">
      <w:pPr>
        <w:pStyle w:val="ListParagraph"/>
        <w:numPr>
          <w:ilvl w:val="0"/>
          <w:numId w:val="14"/>
        </w:numPr>
        <w:tabs>
          <w:tab w:val="left" w:pos="412"/>
        </w:tabs>
        <w:spacing w:line="312" w:lineRule="auto"/>
        <w:ind w:left="151" w:right="596" w:firstLine="0"/>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 trademark owner and his tradename (if any).</w:t>
      </w:r>
    </w:p>
    <w:p w:rsidR="008F3ECA" w:rsidRPr="00822858" w:rsidRDefault="008F3ECA" w:rsidP="00822858">
      <w:pPr>
        <w:pStyle w:val="ListParagraph"/>
        <w:numPr>
          <w:ilvl w:val="0"/>
          <w:numId w:val="14"/>
        </w:numPr>
        <w:tabs>
          <w:tab w:val="left" w:pos="412"/>
        </w:tabs>
        <w:spacing w:line="312" w:lineRule="auto"/>
        <w:ind w:left="411" w:hanging="261"/>
        <w:jc w:val="both"/>
        <w:rPr>
          <w:rFonts w:asciiTheme="majorBidi" w:hAnsiTheme="majorBidi" w:cstheme="majorBidi"/>
          <w:sz w:val="28"/>
          <w:szCs w:val="28"/>
        </w:rPr>
      </w:pPr>
      <w:r w:rsidRPr="00AD1846">
        <w:rPr>
          <w:rFonts w:asciiTheme="majorBidi" w:hAnsiTheme="majorBidi" w:cstheme="majorBidi"/>
          <w:sz w:val="28"/>
          <w:szCs w:val="28"/>
        </w:rPr>
        <w:t>A representation of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trademark.</w:t>
      </w:r>
    </w:p>
    <w:p w:rsidR="008F3ECA" w:rsidRPr="00AD1846" w:rsidRDefault="008F3ECA" w:rsidP="00FD70CD">
      <w:pPr>
        <w:pStyle w:val="ListParagraph"/>
        <w:numPr>
          <w:ilvl w:val="0"/>
          <w:numId w:val="14"/>
        </w:numPr>
        <w:tabs>
          <w:tab w:val="left" w:pos="412"/>
        </w:tabs>
        <w:spacing w:line="312" w:lineRule="auto"/>
        <w:ind w:left="411" w:hanging="261"/>
        <w:jc w:val="both"/>
        <w:rPr>
          <w:rFonts w:asciiTheme="majorBidi" w:hAnsiTheme="majorBidi" w:cstheme="majorBidi"/>
          <w:sz w:val="28"/>
          <w:szCs w:val="28"/>
        </w:rPr>
      </w:pPr>
      <w:r w:rsidRPr="00AD1846">
        <w:rPr>
          <w:rFonts w:asciiTheme="majorBidi" w:hAnsiTheme="majorBidi" w:cstheme="majorBidi"/>
          <w:sz w:val="28"/>
          <w:szCs w:val="28"/>
        </w:rPr>
        <w:t>Products or services and class for which the trademark is</w:t>
      </w:r>
      <w:r w:rsidRPr="00AD1846">
        <w:rPr>
          <w:rFonts w:asciiTheme="majorBidi" w:hAnsiTheme="majorBidi" w:cstheme="majorBidi"/>
          <w:spacing w:val="27"/>
          <w:sz w:val="28"/>
          <w:szCs w:val="28"/>
        </w:rPr>
        <w:t xml:space="preserve"> </w:t>
      </w:r>
      <w:r w:rsidRPr="00AD1846">
        <w:rPr>
          <w:rFonts w:asciiTheme="majorBidi" w:hAnsiTheme="majorBidi" w:cstheme="majorBidi"/>
          <w:sz w:val="28"/>
          <w:szCs w:val="28"/>
        </w:rPr>
        <w:t>registered.</w:t>
      </w:r>
    </w:p>
    <w:p w:rsidR="008F3ECA" w:rsidRPr="00AD1846" w:rsidRDefault="002B4834" w:rsidP="00FD70CD">
      <w:pPr>
        <w:pStyle w:val="ListParagraph"/>
        <w:numPr>
          <w:ilvl w:val="0"/>
          <w:numId w:val="14"/>
        </w:numPr>
        <w:tabs>
          <w:tab w:val="left" w:pos="412"/>
        </w:tabs>
        <w:spacing w:line="312" w:lineRule="auto"/>
        <w:ind w:left="411" w:hanging="261"/>
        <w:jc w:val="both"/>
        <w:rPr>
          <w:rFonts w:asciiTheme="majorBidi" w:hAnsiTheme="majorBidi" w:cstheme="majorBidi"/>
          <w:sz w:val="28"/>
          <w:szCs w:val="28"/>
        </w:rPr>
      </w:pPr>
      <w:r>
        <w:rPr>
          <w:rFonts w:asciiTheme="majorBidi" w:hAnsiTheme="majorBidi" w:cstheme="majorBidi"/>
          <w:sz w:val="28"/>
          <w:szCs w:val="28"/>
        </w:rPr>
        <w:t>R</w:t>
      </w:r>
      <w:r w:rsidR="008F3ECA" w:rsidRPr="00AD1846">
        <w:rPr>
          <w:rFonts w:asciiTheme="majorBidi" w:hAnsiTheme="majorBidi" w:cstheme="majorBidi"/>
          <w:sz w:val="28"/>
          <w:szCs w:val="28"/>
        </w:rPr>
        <w:t xml:space="preserve">estrictions or </w:t>
      </w:r>
      <w:r>
        <w:rPr>
          <w:rFonts w:asciiTheme="majorBidi" w:hAnsiTheme="majorBidi" w:cstheme="majorBidi"/>
          <w:sz w:val="28"/>
          <w:szCs w:val="28"/>
        </w:rPr>
        <w:t xml:space="preserve">conditions </w:t>
      </w:r>
      <w:r w:rsidR="008F3ECA" w:rsidRPr="00AD1846">
        <w:rPr>
          <w:rFonts w:asciiTheme="majorBidi" w:hAnsiTheme="majorBidi" w:cstheme="majorBidi"/>
          <w:sz w:val="28"/>
          <w:szCs w:val="28"/>
        </w:rPr>
        <w:t>(if</w:t>
      </w:r>
      <w:r w:rsidR="008F3ECA" w:rsidRPr="00AD1846">
        <w:rPr>
          <w:rFonts w:asciiTheme="majorBidi" w:hAnsiTheme="majorBidi" w:cstheme="majorBidi"/>
          <w:spacing w:val="2"/>
          <w:sz w:val="28"/>
          <w:szCs w:val="28"/>
        </w:rPr>
        <w:t xml:space="preserve"> </w:t>
      </w:r>
      <w:r w:rsidR="008F3ECA" w:rsidRPr="00AD1846">
        <w:rPr>
          <w:rFonts w:asciiTheme="majorBidi" w:hAnsiTheme="majorBidi" w:cstheme="majorBidi"/>
          <w:sz w:val="28"/>
          <w:szCs w:val="28"/>
        </w:rPr>
        <w:t>any)</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The registration of the trademark shall be effective as of the registration filing date as recorded in the Trademark Register.</w:t>
      </w:r>
    </w:p>
    <w:p w:rsidR="00726B37" w:rsidRDefault="00726B37"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751442" w:rsidRDefault="00751442" w:rsidP="00FD70CD">
      <w:pPr>
        <w:pStyle w:val="BodyText"/>
        <w:spacing w:line="312" w:lineRule="auto"/>
        <w:ind w:left="151" w:right="386"/>
        <w:jc w:val="center"/>
        <w:rPr>
          <w:rFonts w:asciiTheme="majorBidi" w:hAnsiTheme="majorBidi" w:cstheme="majorBidi"/>
          <w:b/>
          <w:bCs/>
          <w:sz w:val="28"/>
          <w:szCs w:val="28"/>
          <w:u w:val="single"/>
        </w:rPr>
      </w:pPr>
    </w:p>
    <w:p w:rsidR="008F3ECA" w:rsidRPr="002B4834" w:rsidRDefault="008F3ECA" w:rsidP="00FD70CD">
      <w:pPr>
        <w:pStyle w:val="BodyText"/>
        <w:spacing w:line="312" w:lineRule="auto"/>
        <w:ind w:left="151" w:right="386"/>
        <w:jc w:val="center"/>
        <w:rPr>
          <w:rFonts w:asciiTheme="majorBidi" w:hAnsiTheme="majorBidi" w:cstheme="majorBidi"/>
          <w:b/>
          <w:bCs/>
          <w:sz w:val="28"/>
          <w:szCs w:val="28"/>
          <w:u w:val="single"/>
        </w:rPr>
      </w:pPr>
      <w:r w:rsidRPr="002B4834">
        <w:rPr>
          <w:rFonts w:asciiTheme="majorBidi" w:hAnsiTheme="majorBidi" w:cstheme="majorBidi"/>
          <w:b/>
          <w:bCs/>
          <w:sz w:val="28"/>
          <w:szCs w:val="28"/>
          <w:u w:val="single"/>
        </w:rPr>
        <w:lastRenderedPageBreak/>
        <w:t xml:space="preserve">Article </w:t>
      </w:r>
      <w:r w:rsidR="002B4834">
        <w:rPr>
          <w:rFonts w:asciiTheme="majorBidi" w:hAnsiTheme="majorBidi" w:cstheme="majorBidi"/>
          <w:b/>
          <w:bCs/>
          <w:sz w:val="28"/>
          <w:szCs w:val="28"/>
          <w:u w:val="single"/>
        </w:rPr>
        <w:t>(16)</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FD70CD">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 xml:space="preserve">The owner of a registered trademark may apply for the amendment of any of the following </w:t>
      </w:r>
      <w:r w:rsidR="0004308F">
        <w:rPr>
          <w:rFonts w:asciiTheme="majorBidi" w:hAnsiTheme="majorBidi" w:cstheme="majorBidi"/>
          <w:sz w:val="28"/>
          <w:szCs w:val="28"/>
        </w:rPr>
        <w:t>information</w:t>
      </w:r>
      <w:r w:rsidRPr="00AD1846">
        <w:rPr>
          <w:rFonts w:asciiTheme="majorBidi" w:hAnsiTheme="majorBidi" w:cstheme="majorBidi"/>
          <w:sz w:val="28"/>
          <w:szCs w:val="28"/>
        </w:rPr>
        <w:t xml:space="preserve"> in the Trademark Register by submitting the required form and paying the prescribed fees:</w:t>
      </w:r>
    </w:p>
    <w:p w:rsidR="00C163A5" w:rsidRDefault="008F3ECA" w:rsidP="00C163A5">
      <w:pPr>
        <w:pStyle w:val="ListParagraph"/>
        <w:numPr>
          <w:ilvl w:val="0"/>
          <w:numId w:val="13"/>
        </w:numPr>
        <w:tabs>
          <w:tab w:val="left" w:pos="412"/>
        </w:tabs>
        <w:spacing w:line="312" w:lineRule="auto"/>
        <w:ind w:right="829" w:hanging="397"/>
        <w:jc w:val="both"/>
        <w:rPr>
          <w:rFonts w:asciiTheme="majorBidi" w:hAnsiTheme="majorBidi" w:cstheme="majorBidi"/>
          <w:sz w:val="28"/>
          <w:szCs w:val="28"/>
        </w:rPr>
      </w:pPr>
      <w:r w:rsidRPr="00AD1846">
        <w:rPr>
          <w:rFonts w:asciiTheme="majorBidi" w:hAnsiTheme="majorBidi" w:cstheme="majorBidi"/>
          <w:sz w:val="28"/>
          <w:szCs w:val="28"/>
        </w:rPr>
        <w:t xml:space="preserve">Name, address, occupation or nationality of the trademark owner. If </w:t>
      </w:r>
      <w:r w:rsidRPr="00AD1846">
        <w:rPr>
          <w:rFonts w:asciiTheme="majorBidi" w:hAnsiTheme="majorBidi" w:cstheme="majorBidi"/>
          <w:spacing w:val="-6"/>
          <w:sz w:val="28"/>
          <w:szCs w:val="28"/>
        </w:rPr>
        <w:t xml:space="preserve">the </w:t>
      </w:r>
      <w:r w:rsidRPr="00AD1846">
        <w:rPr>
          <w:rFonts w:asciiTheme="majorBidi" w:hAnsiTheme="majorBidi" w:cstheme="majorBidi"/>
          <w:sz w:val="28"/>
          <w:szCs w:val="28"/>
        </w:rPr>
        <w:t>owner is a legal person, it shall enter any amendment that may affect the name or address.</w:t>
      </w:r>
    </w:p>
    <w:p w:rsidR="008F3ECA" w:rsidRPr="00C163A5" w:rsidRDefault="008F3ECA" w:rsidP="00C163A5">
      <w:pPr>
        <w:pStyle w:val="ListParagraph"/>
        <w:numPr>
          <w:ilvl w:val="0"/>
          <w:numId w:val="13"/>
        </w:numPr>
        <w:tabs>
          <w:tab w:val="left" w:pos="412"/>
        </w:tabs>
        <w:spacing w:line="312" w:lineRule="auto"/>
        <w:ind w:right="829" w:hanging="397"/>
        <w:jc w:val="both"/>
        <w:rPr>
          <w:rFonts w:asciiTheme="majorBidi" w:hAnsiTheme="majorBidi" w:cstheme="majorBidi"/>
          <w:sz w:val="28"/>
          <w:szCs w:val="28"/>
        </w:rPr>
      </w:pPr>
      <w:r w:rsidRPr="00C163A5">
        <w:rPr>
          <w:rFonts w:asciiTheme="majorBidi" w:hAnsiTheme="majorBidi" w:cstheme="majorBidi"/>
          <w:sz w:val="28"/>
          <w:szCs w:val="28"/>
        </w:rPr>
        <w:t>Eliminate some services or goods attributed to the trademark.</w:t>
      </w:r>
    </w:p>
    <w:p w:rsidR="008F3ECA" w:rsidRPr="00AD1846" w:rsidRDefault="008F3ECA" w:rsidP="00822858">
      <w:pPr>
        <w:pStyle w:val="BodyText"/>
        <w:spacing w:line="312" w:lineRule="auto"/>
        <w:ind w:hanging="397"/>
        <w:jc w:val="both"/>
        <w:rPr>
          <w:rFonts w:asciiTheme="majorBidi" w:hAnsiTheme="majorBidi" w:cstheme="majorBidi"/>
          <w:sz w:val="28"/>
          <w:szCs w:val="28"/>
        </w:rPr>
      </w:pPr>
    </w:p>
    <w:p w:rsidR="008F3ECA" w:rsidRPr="00AD1846" w:rsidRDefault="008F3ECA" w:rsidP="00C163A5">
      <w:pPr>
        <w:pStyle w:val="ListParagraph"/>
        <w:numPr>
          <w:ilvl w:val="0"/>
          <w:numId w:val="13"/>
        </w:numPr>
        <w:tabs>
          <w:tab w:val="left" w:pos="412"/>
        </w:tabs>
        <w:spacing w:line="312" w:lineRule="auto"/>
        <w:ind w:right="829" w:hanging="397"/>
        <w:jc w:val="both"/>
        <w:rPr>
          <w:rFonts w:asciiTheme="majorBidi" w:hAnsiTheme="majorBidi" w:cstheme="majorBidi"/>
          <w:sz w:val="28"/>
          <w:szCs w:val="28"/>
        </w:rPr>
      </w:pPr>
      <w:r w:rsidRPr="00AD1846">
        <w:rPr>
          <w:rFonts w:asciiTheme="majorBidi" w:hAnsiTheme="majorBidi" w:cstheme="majorBidi"/>
          <w:sz w:val="28"/>
          <w:szCs w:val="28"/>
        </w:rPr>
        <w:t>Change the name and/or address of the</w:t>
      </w:r>
      <w:r w:rsidRPr="00C163A5">
        <w:rPr>
          <w:rFonts w:asciiTheme="majorBidi" w:hAnsiTheme="majorBidi" w:cstheme="majorBidi"/>
          <w:sz w:val="28"/>
          <w:szCs w:val="28"/>
        </w:rPr>
        <w:t xml:space="preserve"> </w:t>
      </w:r>
      <w:r w:rsidRPr="00AD1846">
        <w:rPr>
          <w:rFonts w:asciiTheme="majorBidi" w:hAnsiTheme="majorBidi" w:cstheme="majorBidi"/>
          <w:sz w:val="28"/>
          <w:szCs w:val="28"/>
        </w:rPr>
        <w:t>agent.</w:t>
      </w:r>
    </w:p>
    <w:p w:rsidR="00C163A5" w:rsidRDefault="00C163A5" w:rsidP="00C163A5">
      <w:pPr>
        <w:pStyle w:val="BodyText"/>
        <w:spacing w:line="312" w:lineRule="auto"/>
        <w:ind w:left="-246" w:right="475"/>
        <w:jc w:val="both"/>
        <w:rPr>
          <w:rFonts w:asciiTheme="majorBidi" w:hAnsiTheme="majorBidi" w:cstheme="majorBidi"/>
          <w:sz w:val="28"/>
          <w:szCs w:val="28"/>
        </w:rPr>
      </w:pPr>
      <w:bookmarkStart w:id="6" w:name="_Hlk140311125"/>
      <w:bookmarkEnd w:id="5"/>
    </w:p>
    <w:p w:rsidR="008F3ECA" w:rsidRPr="00AD1846" w:rsidRDefault="008F3ECA" w:rsidP="00C163A5">
      <w:pPr>
        <w:pStyle w:val="BodyText"/>
        <w:spacing w:line="312" w:lineRule="auto"/>
        <w:ind w:left="-246" w:right="475"/>
        <w:jc w:val="both"/>
        <w:rPr>
          <w:rFonts w:asciiTheme="majorBidi" w:hAnsiTheme="majorBidi" w:cstheme="majorBidi"/>
          <w:sz w:val="28"/>
          <w:szCs w:val="28"/>
        </w:rPr>
      </w:pPr>
      <w:r w:rsidRPr="00AD1846">
        <w:rPr>
          <w:rFonts w:asciiTheme="majorBidi" w:hAnsiTheme="majorBidi" w:cstheme="majorBidi"/>
          <w:sz w:val="28"/>
          <w:szCs w:val="28"/>
        </w:rPr>
        <w:t>The Competent Administration shall prepare a notice of the amendment as required by Paragraphs 1 and 2 above and publish it in the means of publication that it issues or identifies after the payment of publication fees. The affected amendments shall be recorded in the Trademark Register and an evidence thereof shall be given to the applicant.</w:t>
      </w:r>
    </w:p>
    <w:p w:rsidR="008F3ECA" w:rsidRDefault="008F3ECA"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Pr="00AD1846" w:rsidRDefault="00751442" w:rsidP="00FD70CD">
      <w:pPr>
        <w:pStyle w:val="BodyText"/>
        <w:spacing w:line="312" w:lineRule="auto"/>
        <w:jc w:val="both"/>
        <w:rPr>
          <w:rFonts w:asciiTheme="majorBidi" w:hAnsiTheme="majorBidi" w:cstheme="majorBidi"/>
          <w:sz w:val="28"/>
          <w:szCs w:val="28"/>
        </w:rPr>
      </w:pPr>
    </w:p>
    <w:p w:rsidR="008B5B21" w:rsidRDefault="00286EF8" w:rsidP="00FD70CD">
      <w:pPr>
        <w:pStyle w:val="BodyText"/>
        <w:spacing w:line="312" w:lineRule="auto"/>
        <w:ind w:left="151" w:right="386"/>
        <w:jc w:val="center"/>
        <w:rPr>
          <w:rFonts w:asciiTheme="majorBidi" w:hAnsiTheme="majorBidi" w:cstheme="majorBidi"/>
          <w:b/>
          <w:bCs/>
          <w:sz w:val="28"/>
          <w:szCs w:val="28"/>
        </w:rPr>
      </w:pPr>
      <w:r w:rsidRPr="00286EF8">
        <w:rPr>
          <w:rFonts w:asciiTheme="majorBidi" w:hAnsiTheme="majorBidi" w:cstheme="majorBidi"/>
          <w:b/>
          <w:bCs/>
          <w:sz w:val="28"/>
          <w:szCs w:val="28"/>
        </w:rPr>
        <w:lastRenderedPageBreak/>
        <w:t>CHAPTER THREE</w:t>
      </w:r>
    </w:p>
    <w:p w:rsidR="00286EF8" w:rsidRPr="00286EF8" w:rsidRDefault="00286EF8" w:rsidP="00FD70CD">
      <w:pPr>
        <w:pStyle w:val="BodyText"/>
        <w:spacing w:line="312" w:lineRule="auto"/>
        <w:ind w:left="151" w:right="386"/>
        <w:jc w:val="center"/>
        <w:rPr>
          <w:rFonts w:asciiTheme="majorBidi" w:hAnsiTheme="majorBidi" w:cstheme="majorBidi"/>
          <w:b/>
          <w:bCs/>
          <w:sz w:val="28"/>
          <w:szCs w:val="28"/>
        </w:rPr>
      </w:pPr>
      <w:r w:rsidRPr="00286EF8">
        <w:rPr>
          <w:rFonts w:asciiTheme="majorBidi" w:hAnsiTheme="majorBidi" w:cstheme="majorBidi"/>
          <w:b/>
          <w:bCs/>
          <w:sz w:val="28"/>
          <w:szCs w:val="28"/>
        </w:rPr>
        <w:t xml:space="preserve">TRADEMARK PROTECTION </w:t>
      </w:r>
      <w:r w:rsidR="008B5B21">
        <w:rPr>
          <w:rFonts w:asciiTheme="majorBidi" w:hAnsiTheme="majorBidi" w:cstheme="majorBidi"/>
          <w:b/>
          <w:bCs/>
          <w:sz w:val="28"/>
          <w:szCs w:val="28"/>
        </w:rPr>
        <w:t>PERIOD</w:t>
      </w:r>
    </w:p>
    <w:p w:rsidR="008B5B21" w:rsidRDefault="008B5B21" w:rsidP="00FD70CD">
      <w:pPr>
        <w:pStyle w:val="BodyText"/>
        <w:spacing w:line="312" w:lineRule="auto"/>
        <w:ind w:left="151" w:right="386"/>
        <w:jc w:val="center"/>
        <w:rPr>
          <w:rFonts w:asciiTheme="majorBidi" w:hAnsiTheme="majorBidi" w:cstheme="majorBidi"/>
          <w:b/>
          <w:bCs/>
          <w:sz w:val="28"/>
          <w:szCs w:val="28"/>
          <w:u w:val="single"/>
        </w:rPr>
      </w:pPr>
    </w:p>
    <w:p w:rsidR="008F3ECA" w:rsidRPr="00286EF8" w:rsidRDefault="008F3ECA" w:rsidP="00FD70CD">
      <w:pPr>
        <w:pStyle w:val="BodyText"/>
        <w:spacing w:line="312" w:lineRule="auto"/>
        <w:ind w:left="151" w:right="386"/>
        <w:jc w:val="center"/>
        <w:rPr>
          <w:rFonts w:asciiTheme="majorBidi" w:hAnsiTheme="majorBidi" w:cstheme="majorBidi"/>
          <w:b/>
          <w:bCs/>
          <w:sz w:val="28"/>
          <w:szCs w:val="28"/>
          <w:u w:val="single"/>
          <w:rtl/>
          <w:lang w:bidi="ar-EG"/>
        </w:rPr>
      </w:pPr>
      <w:r w:rsidRPr="00286EF8">
        <w:rPr>
          <w:rFonts w:asciiTheme="majorBidi" w:hAnsiTheme="majorBidi" w:cstheme="majorBidi"/>
          <w:b/>
          <w:bCs/>
          <w:sz w:val="28"/>
          <w:szCs w:val="28"/>
          <w:u w:val="single"/>
        </w:rPr>
        <w:t xml:space="preserve">Article </w:t>
      </w:r>
      <w:r w:rsidR="00286EF8">
        <w:rPr>
          <w:rFonts w:asciiTheme="majorBidi" w:hAnsiTheme="majorBidi" w:cstheme="majorBidi"/>
          <w:b/>
          <w:bCs/>
          <w:sz w:val="28"/>
          <w:szCs w:val="28"/>
          <w:u w:val="single"/>
        </w:rPr>
        <w:t>(17)</w:t>
      </w:r>
    </w:p>
    <w:p w:rsidR="008F3ECA" w:rsidRPr="00AD1846" w:rsidRDefault="008F3ECA" w:rsidP="00C163A5">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 xml:space="preserve">The trademark owner who wishes to continue to protect his trademark shall file an application for such a purpose with the Competent Administration after the payment of the prescribed fees in the last year of the protection period up till the lapse of six </w:t>
      </w:r>
      <w:r w:rsidR="00055524">
        <w:rPr>
          <w:rFonts w:asciiTheme="majorBidi" w:hAnsiTheme="majorBidi" w:cstheme="majorBidi"/>
          <w:sz w:val="28"/>
          <w:szCs w:val="28"/>
        </w:rPr>
        <w:t xml:space="preserve">(6) </w:t>
      </w:r>
      <w:r w:rsidRPr="00AD1846">
        <w:rPr>
          <w:rFonts w:asciiTheme="majorBidi" w:hAnsiTheme="majorBidi" w:cstheme="majorBidi"/>
          <w:sz w:val="28"/>
          <w:szCs w:val="28"/>
        </w:rPr>
        <w:t>months from the expiry of the original protection period.</w:t>
      </w:r>
    </w:p>
    <w:p w:rsidR="008F3ECA" w:rsidRPr="00055524" w:rsidRDefault="008F3ECA" w:rsidP="00FD70CD">
      <w:pPr>
        <w:pStyle w:val="BodyText"/>
        <w:spacing w:line="312" w:lineRule="auto"/>
        <w:ind w:left="151" w:right="386"/>
        <w:jc w:val="center"/>
        <w:rPr>
          <w:rFonts w:asciiTheme="majorBidi" w:hAnsiTheme="majorBidi" w:cstheme="majorBidi"/>
          <w:b/>
          <w:bCs/>
          <w:sz w:val="28"/>
          <w:szCs w:val="28"/>
          <w:u w:val="single"/>
        </w:rPr>
      </w:pPr>
      <w:r w:rsidRPr="00055524">
        <w:rPr>
          <w:rFonts w:asciiTheme="majorBidi" w:hAnsiTheme="majorBidi" w:cstheme="majorBidi"/>
          <w:b/>
          <w:bCs/>
          <w:sz w:val="28"/>
          <w:szCs w:val="28"/>
          <w:u w:val="single"/>
        </w:rPr>
        <w:t xml:space="preserve">Article </w:t>
      </w:r>
      <w:r w:rsidR="00055524">
        <w:rPr>
          <w:rFonts w:asciiTheme="majorBidi" w:hAnsiTheme="majorBidi" w:cstheme="majorBidi"/>
          <w:b/>
          <w:bCs/>
          <w:sz w:val="28"/>
          <w:szCs w:val="28"/>
          <w:u w:val="single"/>
        </w:rPr>
        <w:t>(18)</w:t>
      </w:r>
    </w:p>
    <w:p w:rsidR="008F3ECA" w:rsidRPr="00AD1846" w:rsidRDefault="008F3ECA" w:rsidP="00FD70CD">
      <w:pPr>
        <w:pStyle w:val="BodyText"/>
        <w:spacing w:line="312" w:lineRule="auto"/>
        <w:jc w:val="both"/>
        <w:rPr>
          <w:rFonts w:asciiTheme="majorBidi" w:hAnsiTheme="majorBidi" w:cstheme="majorBidi"/>
          <w:sz w:val="28"/>
          <w:szCs w:val="28"/>
        </w:rPr>
      </w:pPr>
    </w:p>
    <w:p w:rsidR="008F3ECA" w:rsidRPr="00AD1846" w:rsidRDefault="008F3ECA" w:rsidP="00C163A5">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 xml:space="preserve">Renewal applications shall be </w:t>
      </w:r>
      <w:r w:rsidR="00055524">
        <w:rPr>
          <w:rFonts w:asciiTheme="majorBidi" w:hAnsiTheme="majorBidi" w:cstheme="majorBidi"/>
          <w:sz w:val="28"/>
          <w:szCs w:val="28"/>
        </w:rPr>
        <w:t>approved</w:t>
      </w:r>
      <w:r w:rsidRPr="00AD1846">
        <w:rPr>
          <w:rFonts w:asciiTheme="majorBidi" w:hAnsiTheme="majorBidi" w:cstheme="majorBidi"/>
          <w:sz w:val="28"/>
          <w:szCs w:val="28"/>
        </w:rPr>
        <w:t xml:space="preserve"> for further processing after the payment of the </w:t>
      </w:r>
      <w:r w:rsidR="00055524">
        <w:rPr>
          <w:rFonts w:asciiTheme="majorBidi" w:hAnsiTheme="majorBidi" w:cstheme="majorBidi"/>
          <w:sz w:val="28"/>
          <w:szCs w:val="28"/>
        </w:rPr>
        <w:t>prescribed</w:t>
      </w:r>
      <w:r w:rsidRPr="00AD1846">
        <w:rPr>
          <w:rFonts w:asciiTheme="majorBidi" w:hAnsiTheme="majorBidi" w:cstheme="majorBidi"/>
          <w:sz w:val="28"/>
          <w:szCs w:val="28"/>
        </w:rPr>
        <w:t xml:space="preserve"> fees without the need for new inspection. The Competent Administration shall prepare a notice of renewal that includes the following </w:t>
      </w:r>
      <w:r w:rsidR="00055524">
        <w:rPr>
          <w:rFonts w:asciiTheme="majorBidi" w:hAnsiTheme="majorBidi" w:cstheme="majorBidi"/>
          <w:sz w:val="28"/>
          <w:szCs w:val="28"/>
        </w:rPr>
        <w:t>details</w:t>
      </w:r>
      <w:r w:rsidRPr="00AD1846">
        <w:rPr>
          <w:rFonts w:asciiTheme="majorBidi" w:hAnsiTheme="majorBidi" w:cstheme="majorBidi"/>
          <w:sz w:val="28"/>
          <w:szCs w:val="28"/>
        </w:rPr>
        <w:t>:</w:t>
      </w:r>
    </w:p>
    <w:p w:rsidR="008F3ECA" w:rsidRPr="00AD1846" w:rsidRDefault="008F3ECA" w:rsidP="00FD70CD">
      <w:pPr>
        <w:pStyle w:val="ListParagraph"/>
        <w:numPr>
          <w:ilvl w:val="0"/>
          <w:numId w:val="12"/>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Trademark number and</w:t>
      </w:r>
      <w:r w:rsidRPr="00AD1846">
        <w:rPr>
          <w:rFonts w:asciiTheme="majorBidi" w:hAnsiTheme="majorBidi" w:cstheme="majorBidi"/>
          <w:spacing w:val="1"/>
          <w:sz w:val="28"/>
          <w:szCs w:val="28"/>
        </w:rPr>
        <w:t xml:space="preserve"> </w:t>
      </w:r>
      <w:r w:rsidRPr="00AD1846">
        <w:rPr>
          <w:rFonts w:asciiTheme="majorBidi" w:hAnsiTheme="majorBidi" w:cstheme="majorBidi"/>
          <w:sz w:val="28"/>
          <w:szCs w:val="28"/>
        </w:rPr>
        <w:t>class</w:t>
      </w:r>
    </w:p>
    <w:p w:rsidR="008F3ECA" w:rsidRPr="00C163A5" w:rsidRDefault="008F3ECA" w:rsidP="00C163A5">
      <w:pPr>
        <w:pStyle w:val="ListParagraph"/>
        <w:numPr>
          <w:ilvl w:val="0"/>
          <w:numId w:val="12"/>
        </w:numPr>
        <w:tabs>
          <w:tab w:val="left" w:pos="412"/>
        </w:tabs>
        <w:spacing w:line="312" w:lineRule="auto"/>
        <w:ind w:left="411" w:hanging="261"/>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 trademark</w:t>
      </w:r>
      <w:r w:rsidRPr="00AD1846">
        <w:rPr>
          <w:rFonts w:asciiTheme="majorBidi" w:hAnsiTheme="majorBidi" w:cstheme="majorBidi"/>
          <w:spacing w:val="9"/>
          <w:sz w:val="28"/>
          <w:szCs w:val="28"/>
        </w:rPr>
        <w:t xml:space="preserve"> </w:t>
      </w:r>
      <w:r w:rsidRPr="00AD1846">
        <w:rPr>
          <w:rFonts w:asciiTheme="majorBidi" w:hAnsiTheme="majorBidi" w:cstheme="majorBidi"/>
          <w:sz w:val="28"/>
          <w:szCs w:val="28"/>
        </w:rPr>
        <w:t>owner.</w:t>
      </w:r>
    </w:p>
    <w:p w:rsidR="00C163A5" w:rsidRDefault="00C163A5" w:rsidP="00C163A5">
      <w:pPr>
        <w:pStyle w:val="BodyText"/>
        <w:spacing w:line="312" w:lineRule="auto"/>
        <w:ind w:left="151" w:right="414"/>
        <w:jc w:val="both"/>
        <w:rPr>
          <w:rFonts w:asciiTheme="majorBidi" w:hAnsiTheme="majorBidi" w:cstheme="majorBidi"/>
          <w:sz w:val="28"/>
          <w:szCs w:val="28"/>
        </w:rPr>
      </w:pPr>
    </w:p>
    <w:p w:rsidR="008F3ECA" w:rsidRPr="00AD1846" w:rsidRDefault="008F3ECA" w:rsidP="00C163A5">
      <w:pPr>
        <w:pStyle w:val="BodyText"/>
        <w:spacing w:line="312" w:lineRule="auto"/>
        <w:ind w:left="151" w:right="414"/>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publish </w:t>
      </w:r>
      <w:r w:rsidR="00BC5F02">
        <w:rPr>
          <w:rFonts w:asciiTheme="majorBidi" w:hAnsiTheme="majorBidi" w:cstheme="majorBidi"/>
          <w:sz w:val="28"/>
          <w:szCs w:val="28"/>
        </w:rPr>
        <w:t xml:space="preserve">notice </w:t>
      </w:r>
      <w:r w:rsidRPr="00AD1846">
        <w:rPr>
          <w:rFonts w:asciiTheme="majorBidi" w:hAnsiTheme="majorBidi" w:cstheme="majorBidi"/>
          <w:sz w:val="28"/>
          <w:szCs w:val="28"/>
        </w:rPr>
        <w:t>in the bulletin that the Competent Authority issues or identifies</w:t>
      </w:r>
      <w:r w:rsidR="00BC5F02">
        <w:rPr>
          <w:rFonts w:asciiTheme="majorBidi" w:hAnsiTheme="majorBidi" w:cstheme="majorBidi"/>
          <w:sz w:val="28"/>
          <w:szCs w:val="28"/>
        </w:rPr>
        <w:t xml:space="preserve"> after the costs of publishing are paid</w:t>
      </w:r>
      <w:r w:rsidRPr="00AD1846">
        <w:rPr>
          <w:rFonts w:asciiTheme="majorBidi" w:hAnsiTheme="majorBidi" w:cstheme="majorBidi"/>
          <w:sz w:val="28"/>
          <w:szCs w:val="28"/>
        </w:rPr>
        <w:t xml:space="preserve">. </w:t>
      </w:r>
      <w:r w:rsidR="00B006F3">
        <w:rPr>
          <w:rFonts w:asciiTheme="majorBidi" w:hAnsiTheme="majorBidi" w:cstheme="majorBidi"/>
          <w:sz w:val="28"/>
          <w:szCs w:val="28"/>
        </w:rPr>
        <w:t xml:space="preserve">An annotation shall be made in the </w:t>
      </w:r>
      <w:r w:rsidRPr="00AD1846">
        <w:rPr>
          <w:rFonts w:asciiTheme="majorBidi" w:hAnsiTheme="majorBidi" w:cstheme="majorBidi"/>
          <w:sz w:val="28"/>
          <w:szCs w:val="28"/>
        </w:rPr>
        <w:t>Trademark Register</w:t>
      </w:r>
      <w:r w:rsidR="00B006F3">
        <w:rPr>
          <w:rFonts w:asciiTheme="majorBidi" w:hAnsiTheme="majorBidi" w:cstheme="majorBidi"/>
          <w:sz w:val="28"/>
          <w:szCs w:val="28"/>
        </w:rPr>
        <w:t xml:space="preserve"> with this effect.</w:t>
      </w:r>
    </w:p>
    <w:p w:rsidR="00726B37" w:rsidRDefault="00726B37" w:rsidP="00FD70CD">
      <w:pPr>
        <w:pStyle w:val="BodyText"/>
        <w:spacing w:line="312" w:lineRule="auto"/>
        <w:ind w:left="151" w:right="386"/>
        <w:jc w:val="center"/>
        <w:rPr>
          <w:rFonts w:asciiTheme="majorBidi" w:hAnsiTheme="majorBidi" w:cstheme="majorBidi"/>
          <w:b/>
          <w:bCs/>
          <w:sz w:val="28"/>
          <w:szCs w:val="28"/>
        </w:rPr>
      </w:pPr>
    </w:p>
    <w:p w:rsidR="004E7046" w:rsidRDefault="004E7046" w:rsidP="00FD70CD">
      <w:pPr>
        <w:pStyle w:val="BodyText"/>
        <w:spacing w:line="312" w:lineRule="auto"/>
        <w:ind w:left="151" w:right="386"/>
        <w:jc w:val="center"/>
        <w:rPr>
          <w:rFonts w:asciiTheme="majorBidi" w:hAnsiTheme="majorBidi" w:cstheme="majorBidi"/>
          <w:b/>
          <w:bCs/>
          <w:sz w:val="28"/>
          <w:szCs w:val="28"/>
        </w:rPr>
      </w:pPr>
      <w:r w:rsidRPr="004E7046">
        <w:rPr>
          <w:rFonts w:asciiTheme="majorBidi" w:hAnsiTheme="majorBidi" w:cstheme="majorBidi"/>
          <w:b/>
          <w:bCs/>
          <w:sz w:val="28"/>
          <w:szCs w:val="28"/>
        </w:rPr>
        <w:t xml:space="preserve">CHAPTER </w:t>
      </w:r>
      <w:r>
        <w:rPr>
          <w:rFonts w:asciiTheme="majorBidi" w:hAnsiTheme="majorBidi" w:cstheme="majorBidi"/>
          <w:b/>
          <w:bCs/>
          <w:sz w:val="28"/>
          <w:szCs w:val="28"/>
        </w:rPr>
        <w:t>FOUR</w:t>
      </w:r>
    </w:p>
    <w:p w:rsidR="004E7046" w:rsidRPr="004E7046" w:rsidRDefault="004E7046" w:rsidP="00FD70CD">
      <w:pPr>
        <w:pStyle w:val="BodyText"/>
        <w:spacing w:line="312" w:lineRule="auto"/>
        <w:ind w:left="151" w:right="386"/>
        <w:jc w:val="center"/>
        <w:rPr>
          <w:rFonts w:asciiTheme="majorBidi" w:hAnsiTheme="majorBidi" w:cstheme="majorBidi"/>
          <w:b/>
          <w:bCs/>
          <w:sz w:val="28"/>
          <w:szCs w:val="28"/>
        </w:rPr>
      </w:pPr>
      <w:r w:rsidRPr="004E7046">
        <w:rPr>
          <w:rFonts w:asciiTheme="majorBidi" w:hAnsiTheme="majorBidi" w:cstheme="majorBidi"/>
          <w:b/>
          <w:bCs/>
          <w:sz w:val="28"/>
          <w:szCs w:val="28"/>
        </w:rPr>
        <w:t xml:space="preserve">TEMPORARY PROTECTION OF TRADEMARKS USED IN EXHIBITIONS </w:t>
      </w:r>
    </w:p>
    <w:p w:rsidR="00C163A5" w:rsidRDefault="00C163A5" w:rsidP="00FD70CD">
      <w:pPr>
        <w:pStyle w:val="BodyText"/>
        <w:spacing w:line="312" w:lineRule="auto"/>
        <w:ind w:left="151" w:right="386"/>
        <w:jc w:val="center"/>
        <w:rPr>
          <w:rFonts w:asciiTheme="majorBidi" w:hAnsiTheme="majorBidi" w:cstheme="majorBidi"/>
          <w:b/>
          <w:bCs/>
          <w:sz w:val="28"/>
          <w:szCs w:val="28"/>
          <w:u w:val="single"/>
        </w:rPr>
      </w:pPr>
    </w:p>
    <w:p w:rsidR="008F3ECA" w:rsidRDefault="008F3ECA" w:rsidP="00FD70CD">
      <w:pPr>
        <w:pStyle w:val="BodyText"/>
        <w:spacing w:line="312" w:lineRule="auto"/>
        <w:ind w:left="151" w:right="386"/>
        <w:jc w:val="center"/>
        <w:rPr>
          <w:rFonts w:asciiTheme="majorBidi" w:hAnsiTheme="majorBidi" w:cstheme="majorBidi"/>
          <w:b/>
          <w:bCs/>
          <w:sz w:val="28"/>
          <w:szCs w:val="28"/>
          <w:u w:val="single"/>
        </w:rPr>
      </w:pPr>
      <w:r w:rsidRPr="00BC5F02">
        <w:rPr>
          <w:rFonts w:asciiTheme="majorBidi" w:hAnsiTheme="majorBidi" w:cstheme="majorBidi"/>
          <w:b/>
          <w:bCs/>
          <w:sz w:val="28"/>
          <w:szCs w:val="28"/>
          <w:u w:val="single"/>
        </w:rPr>
        <w:lastRenderedPageBreak/>
        <w:t xml:space="preserve">Article </w:t>
      </w:r>
      <w:r w:rsidR="00BC5F02">
        <w:rPr>
          <w:rFonts w:asciiTheme="majorBidi" w:hAnsiTheme="majorBidi" w:cstheme="majorBidi"/>
          <w:b/>
          <w:bCs/>
          <w:sz w:val="28"/>
          <w:szCs w:val="28"/>
          <w:u w:val="single"/>
        </w:rPr>
        <w:t>(19)</w:t>
      </w:r>
    </w:p>
    <w:p w:rsidR="00C163A5" w:rsidRPr="00BC5F02" w:rsidRDefault="00C163A5" w:rsidP="00FD70CD">
      <w:pPr>
        <w:pStyle w:val="BodyText"/>
        <w:spacing w:line="312" w:lineRule="auto"/>
        <w:ind w:left="151" w:right="386"/>
        <w:jc w:val="center"/>
        <w:rPr>
          <w:rFonts w:asciiTheme="majorBidi" w:hAnsiTheme="majorBidi" w:cstheme="majorBidi"/>
          <w:b/>
          <w:bCs/>
          <w:sz w:val="28"/>
          <w:szCs w:val="28"/>
          <w:u w:val="single"/>
        </w:rPr>
      </w:pPr>
    </w:p>
    <w:p w:rsidR="00AD1846" w:rsidRPr="00AD1846" w:rsidRDefault="008F3ECA" w:rsidP="00FD70CD">
      <w:pPr>
        <w:pStyle w:val="BodyText"/>
        <w:spacing w:line="312" w:lineRule="auto"/>
        <w:ind w:left="151" w:right="475" w:firstLine="119"/>
        <w:jc w:val="both"/>
        <w:rPr>
          <w:rFonts w:asciiTheme="majorBidi" w:hAnsiTheme="majorBidi" w:cstheme="majorBidi"/>
          <w:sz w:val="28"/>
          <w:szCs w:val="28"/>
        </w:rPr>
      </w:pPr>
      <w:r w:rsidRPr="00AD1846">
        <w:rPr>
          <w:rFonts w:asciiTheme="majorBidi" w:hAnsiTheme="majorBidi" w:cstheme="majorBidi"/>
          <w:sz w:val="28"/>
          <w:szCs w:val="28"/>
        </w:rPr>
        <w:t xml:space="preserve">If the trademark </w:t>
      </w:r>
      <w:r w:rsidR="00B006F3">
        <w:rPr>
          <w:rFonts w:asciiTheme="majorBidi" w:hAnsiTheme="majorBidi" w:cstheme="majorBidi"/>
          <w:sz w:val="28"/>
          <w:szCs w:val="28"/>
        </w:rPr>
        <w:t xml:space="preserve">owner </w:t>
      </w:r>
      <w:r w:rsidRPr="00AD1846">
        <w:rPr>
          <w:rFonts w:asciiTheme="majorBidi" w:hAnsiTheme="majorBidi" w:cstheme="majorBidi"/>
          <w:sz w:val="28"/>
          <w:szCs w:val="28"/>
        </w:rPr>
        <w:t xml:space="preserve">wishes to get a temporary protection for his trademark in respect of the products or services displayed at a national or international exhibition held in a GCC State, he shall notify the Competent Administration in that state of such a </w:t>
      </w:r>
      <w:r w:rsidR="00F61817">
        <w:rPr>
          <w:rFonts w:asciiTheme="majorBidi" w:hAnsiTheme="majorBidi" w:cstheme="majorBidi"/>
          <w:sz w:val="28"/>
          <w:szCs w:val="28"/>
        </w:rPr>
        <w:t>request</w:t>
      </w:r>
      <w:r w:rsidRPr="00AD1846">
        <w:rPr>
          <w:rFonts w:asciiTheme="majorBidi" w:hAnsiTheme="majorBidi" w:cstheme="majorBidi"/>
          <w:sz w:val="28"/>
          <w:szCs w:val="28"/>
        </w:rPr>
        <w:t xml:space="preserve"> at least one month before the exhibition inauguration. The notification shall be made in the specific form accompanied</w:t>
      </w:r>
      <w:bookmarkStart w:id="7" w:name="_Hlk140311140"/>
      <w:bookmarkEnd w:id="6"/>
      <w:r w:rsidR="00F61817">
        <w:rPr>
          <w:rFonts w:asciiTheme="majorBidi" w:hAnsiTheme="majorBidi" w:cstheme="majorBidi"/>
          <w:sz w:val="28"/>
          <w:szCs w:val="28"/>
        </w:rPr>
        <w:t xml:space="preserve"> </w:t>
      </w:r>
      <w:r w:rsidR="00AD1846" w:rsidRPr="00AD1846">
        <w:rPr>
          <w:rFonts w:asciiTheme="majorBidi" w:hAnsiTheme="majorBidi" w:cstheme="majorBidi"/>
          <w:sz w:val="28"/>
          <w:szCs w:val="28"/>
        </w:rPr>
        <w:t xml:space="preserve">by four images of the trademark and </w:t>
      </w:r>
      <w:r w:rsidR="00726B37" w:rsidRPr="00AD1846">
        <w:rPr>
          <w:rFonts w:asciiTheme="majorBidi" w:hAnsiTheme="majorBidi" w:cstheme="majorBidi"/>
          <w:sz w:val="28"/>
          <w:szCs w:val="28"/>
        </w:rPr>
        <w:t>proof</w:t>
      </w:r>
      <w:r w:rsidR="00F61817">
        <w:rPr>
          <w:rFonts w:asciiTheme="majorBidi" w:hAnsiTheme="majorBidi" w:cstheme="majorBidi"/>
          <w:sz w:val="28"/>
          <w:szCs w:val="28"/>
        </w:rPr>
        <w:t xml:space="preserve"> </w:t>
      </w:r>
      <w:r w:rsidR="00AD1846" w:rsidRPr="00AD1846">
        <w:rPr>
          <w:rFonts w:asciiTheme="majorBidi" w:hAnsiTheme="majorBidi" w:cstheme="majorBidi"/>
          <w:sz w:val="28"/>
          <w:szCs w:val="28"/>
        </w:rPr>
        <w:t xml:space="preserve">of payment of the </w:t>
      </w:r>
      <w:r w:rsidR="00F61817">
        <w:rPr>
          <w:rFonts w:asciiTheme="majorBidi" w:hAnsiTheme="majorBidi" w:cstheme="majorBidi"/>
          <w:sz w:val="28"/>
          <w:szCs w:val="28"/>
        </w:rPr>
        <w:t>prescribed</w:t>
      </w:r>
      <w:r w:rsidR="00AD1846" w:rsidRPr="00AD1846">
        <w:rPr>
          <w:rFonts w:asciiTheme="majorBidi" w:hAnsiTheme="majorBidi" w:cstheme="majorBidi"/>
          <w:sz w:val="28"/>
          <w:szCs w:val="28"/>
        </w:rPr>
        <w:t xml:space="preserve"> fees, subject to the requirements of registration provided </w:t>
      </w:r>
      <w:r w:rsidR="00F61817">
        <w:rPr>
          <w:rFonts w:asciiTheme="majorBidi" w:hAnsiTheme="majorBidi" w:cstheme="majorBidi"/>
          <w:sz w:val="28"/>
          <w:szCs w:val="28"/>
        </w:rPr>
        <w:t xml:space="preserve">for </w:t>
      </w:r>
      <w:r w:rsidR="00AD1846" w:rsidRPr="00AD1846">
        <w:rPr>
          <w:rFonts w:asciiTheme="majorBidi" w:hAnsiTheme="majorBidi" w:cstheme="majorBidi"/>
          <w:sz w:val="28"/>
          <w:szCs w:val="28"/>
        </w:rPr>
        <w:t xml:space="preserve">in the Act and its </w:t>
      </w:r>
      <w:r w:rsidR="00F61817">
        <w:rPr>
          <w:rFonts w:asciiTheme="majorBidi" w:hAnsiTheme="majorBidi" w:cstheme="majorBidi"/>
          <w:sz w:val="28"/>
          <w:szCs w:val="28"/>
        </w:rPr>
        <w:t xml:space="preserve">Implementing </w:t>
      </w:r>
      <w:r w:rsidR="00AD1846" w:rsidRPr="00AD1846">
        <w:rPr>
          <w:rFonts w:asciiTheme="majorBidi" w:hAnsiTheme="majorBidi" w:cstheme="majorBidi"/>
          <w:sz w:val="28"/>
          <w:szCs w:val="28"/>
        </w:rPr>
        <w:t>Regulatio</w:t>
      </w:r>
      <w:r w:rsidR="00F61817">
        <w:rPr>
          <w:rFonts w:asciiTheme="majorBidi" w:hAnsiTheme="majorBidi" w:cstheme="majorBidi"/>
          <w:sz w:val="28"/>
          <w:szCs w:val="28"/>
        </w:rPr>
        <w:t>n.</w:t>
      </w:r>
    </w:p>
    <w:p w:rsidR="00C163A5" w:rsidRDefault="00C163A5" w:rsidP="00FD70CD">
      <w:pPr>
        <w:bidi w:val="0"/>
        <w:spacing w:line="312" w:lineRule="auto"/>
        <w:jc w:val="center"/>
        <w:rPr>
          <w:rFonts w:asciiTheme="majorBidi" w:hAnsiTheme="majorBidi" w:cstheme="majorBidi"/>
          <w:b/>
          <w:bCs/>
          <w:u w:val="single"/>
        </w:rPr>
      </w:pPr>
    </w:p>
    <w:p w:rsidR="00AD1846" w:rsidRPr="00F61817" w:rsidRDefault="00AD1846" w:rsidP="00FD70CD">
      <w:pPr>
        <w:bidi w:val="0"/>
        <w:spacing w:line="312" w:lineRule="auto"/>
        <w:jc w:val="center"/>
        <w:rPr>
          <w:rFonts w:asciiTheme="majorBidi" w:hAnsiTheme="majorBidi" w:cstheme="majorBidi"/>
          <w:b/>
          <w:bCs/>
          <w:u w:val="single"/>
        </w:rPr>
      </w:pPr>
      <w:r w:rsidRPr="00F61817">
        <w:rPr>
          <w:rFonts w:asciiTheme="majorBidi" w:hAnsiTheme="majorBidi" w:cstheme="majorBidi"/>
          <w:b/>
          <w:bCs/>
          <w:u w:val="single"/>
        </w:rPr>
        <w:t xml:space="preserve">Article </w:t>
      </w:r>
      <w:r w:rsidR="00F61817">
        <w:rPr>
          <w:rFonts w:asciiTheme="majorBidi" w:hAnsiTheme="majorBidi" w:cstheme="majorBidi"/>
          <w:b/>
          <w:bCs/>
          <w:u w:val="single"/>
        </w:rPr>
        <w:t>(20)</w:t>
      </w:r>
    </w:p>
    <w:p w:rsidR="00AD1846" w:rsidRPr="00AD1846" w:rsidRDefault="00AD1846" w:rsidP="00FD70CD">
      <w:pPr>
        <w:pStyle w:val="BodyText"/>
        <w:spacing w:line="312" w:lineRule="auto"/>
        <w:ind w:left="151" w:right="386" w:firstLine="239"/>
        <w:jc w:val="both"/>
        <w:rPr>
          <w:rFonts w:asciiTheme="majorBidi" w:hAnsiTheme="majorBidi" w:cstheme="majorBidi"/>
          <w:sz w:val="28"/>
          <w:szCs w:val="28"/>
        </w:rPr>
      </w:pPr>
      <w:r w:rsidRPr="00AD1846">
        <w:rPr>
          <w:rFonts w:asciiTheme="majorBidi" w:hAnsiTheme="majorBidi" w:cstheme="majorBidi"/>
          <w:sz w:val="28"/>
          <w:szCs w:val="28"/>
        </w:rPr>
        <w:t xml:space="preserve">Applications for temporary protection of trademarks used in exhibitions shall be recorded in a special register named the Temporary Protection Register wherein the following </w:t>
      </w:r>
      <w:r w:rsidR="00FD70CD">
        <w:rPr>
          <w:rFonts w:asciiTheme="majorBidi" w:hAnsiTheme="majorBidi" w:cstheme="majorBidi"/>
          <w:sz w:val="28"/>
          <w:szCs w:val="28"/>
        </w:rPr>
        <w:t>information</w:t>
      </w:r>
      <w:r w:rsidRPr="00AD1846">
        <w:rPr>
          <w:rFonts w:asciiTheme="majorBidi" w:hAnsiTheme="majorBidi" w:cstheme="majorBidi"/>
          <w:sz w:val="28"/>
          <w:szCs w:val="28"/>
        </w:rPr>
        <w:t xml:space="preserve"> shall be recorded:</w:t>
      </w:r>
    </w:p>
    <w:p w:rsidR="00AD1846" w:rsidRPr="00FD70CD" w:rsidRDefault="00AD1846" w:rsidP="00FD70CD">
      <w:pPr>
        <w:pStyle w:val="ListParagraph"/>
        <w:numPr>
          <w:ilvl w:val="0"/>
          <w:numId w:val="11"/>
        </w:numPr>
        <w:tabs>
          <w:tab w:val="left" w:pos="428"/>
        </w:tabs>
        <w:spacing w:line="312" w:lineRule="auto"/>
        <w:ind w:hanging="277"/>
        <w:jc w:val="both"/>
        <w:rPr>
          <w:rFonts w:asciiTheme="majorBidi" w:hAnsiTheme="majorBidi" w:cstheme="majorBidi"/>
          <w:sz w:val="28"/>
          <w:szCs w:val="28"/>
        </w:rPr>
      </w:pPr>
      <w:r w:rsidRPr="00AD1846">
        <w:rPr>
          <w:rFonts w:asciiTheme="majorBidi" w:hAnsiTheme="majorBidi" w:cstheme="majorBidi"/>
          <w:sz w:val="28"/>
          <w:szCs w:val="28"/>
        </w:rPr>
        <w:t>Number of</w:t>
      </w:r>
      <w:r w:rsidR="00FD70CD">
        <w:rPr>
          <w:rFonts w:asciiTheme="majorBidi" w:hAnsiTheme="majorBidi" w:cstheme="majorBidi"/>
          <w:sz w:val="28"/>
          <w:szCs w:val="28"/>
        </w:rPr>
        <w:t xml:space="preserve"> the</w:t>
      </w:r>
      <w:r w:rsidRPr="00AD1846">
        <w:rPr>
          <w:rFonts w:asciiTheme="majorBidi" w:hAnsiTheme="majorBidi" w:cstheme="majorBidi"/>
          <w:sz w:val="28"/>
          <w:szCs w:val="28"/>
        </w:rPr>
        <w:t xml:space="preserve"> temporary</w:t>
      </w:r>
      <w:r w:rsidRPr="00AD1846">
        <w:rPr>
          <w:rFonts w:asciiTheme="majorBidi" w:hAnsiTheme="majorBidi" w:cstheme="majorBidi"/>
          <w:spacing w:val="1"/>
          <w:sz w:val="28"/>
          <w:szCs w:val="28"/>
        </w:rPr>
        <w:t xml:space="preserve"> </w:t>
      </w:r>
      <w:r w:rsidRPr="00AD1846">
        <w:rPr>
          <w:rFonts w:asciiTheme="majorBidi" w:hAnsiTheme="majorBidi" w:cstheme="majorBidi"/>
          <w:sz w:val="28"/>
          <w:szCs w:val="28"/>
        </w:rPr>
        <w:t>protection</w:t>
      </w:r>
      <w:r w:rsidR="00FD70CD">
        <w:rPr>
          <w:rFonts w:asciiTheme="majorBidi" w:hAnsiTheme="majorBidi" w:cstheme="majorBidi"/>
          <w:sz w:val="28"/>
          <w:szCs w:val="28"/>
        </w:rPr>
        <w:t>.</w:t>
      </w:r>
    </w:p>
    <w:p w:rsidR="00AD1846" w:rsidRPr="00FD70CD" w:rsidRDefault="00AD1846" w:rsidP="00FD70CD">
      <w:pPr>
        <w:pStyle w:val="ListParagraph"/>
        <w:numPr>
          <w:ilvl w:val="0"/>
          <w:numId w:val="10"/>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Application date</w:t>
      </w:r>
      <w:r w:rsidR="00FD70CD">
        <w:rPr>
          <w:rFonts w:asciiTheme="majorBidi" w:hAnsiTheme="majorBidi" w:cstheme="majorBidi"/>
          <w:sz w:val="28"/>
          <w:szCs w:val="28"/>
        </w:rPr>
        <w:t>.</w:t>
      </w:r>
    </w:p>
    <w:p w:rsidR="00AD1846" w:rsidRPr="00AD1846" w:rsidRDefault="00AD1846" w:rsidP="00FD70CD">
      <w:pPr>
        <w:pStyle w:val="ListParagraph"/>
        <w:numPr>
          <w:ilvl w:val="0"/>
          <w:numId w:val="10"/>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 xml:space="preserve">Name of </w:t>
      </w:r>
      <w:r w:rsidR="00FD70CD">
        <w:rPr>
          <w:rFonts w:asciiTheme="majorBidi" w:hAnsiTheme="majorBidi" w:cstheme="majorBidi"/>
          <w:sz w:val="28"/>
          <w:szCs w:val="28"/>
        </w:rPr>
        <w:t xml:space="preserve">the </w:t>
      </w:r>
      <w:r w:rsidRPr="00AD1846">
        <w:rPr>
          <w:rFonts w:asciiTheme="majorBidi" w:hAnsiTheme="majorBidi" w:cstheme="majorBidi"/>
          <w:sz w:val="28"/>
          <w:szCs w:val="28"/>
        </w:rPr>
        <w:t>exhibitor</w:t>
      </w:r>
      <w:r w:rsidR="00FD70CD">
        <w:rPr>
          <w:rFonts w:asciiTheme="majorBidi" w:hAnsiTheme="majorBidi" w:cstheme="majorBidi"/>
          <w:sz w:val="28"/>
          <w:szCs w:val="28"/>
        </w:rPr>
        <w:t>.</w:t>
      </w:r>
    </w:p>
    <w:p w:rsidR="00AD1846" w:rsidRPr="009E0B7D" w:rsidRDefault="00AD1846" w:rsidP="009E0B7D">
      <w:pPr>
        <w:pStyle w:val="ListParagraph"/>
        <w:numPr>
          <w:ilvl w:val="0"/>
          <w:numId w:val="10"/>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Name of exhibition and date of its official</w:t>
      </w:r>
      <w:r w:rsidRPr="00AD1846">
        <w:rPr>
          <w:rFonts w:asciiTheme="majorBidi" w:hAnsiTheme="majorBidi" w:cstheme="majorBidi"/>
          <w:spacing w:val="10"/>
          <w:sz w:val="28"/>
          <w:szCs w:val="28"/>
        </w:rPr>
        <w:t xml:space="preserve"> </w:t>
      </w:r>
      <w:r w:rsidRPr="00AD1846">
        <w:rPr>
          <w:rFonts w:asciiTheme="majorBidi" w:hAnsiTheme="majorBidi" w:cstheme="majorBidi"/>
          <w:sz w:val="28"/>
          <w:szCs w:val="28"/>
        </w:rPr>
        <w:t>inauguration</w:t>
      </w:r>
    </w:p>
    <w:p w:rsidR="00AD1846" w:rsidRPr="00AD1846" w:rsidRDefault="00AD1846" w:rsidP="00FD70CD">
      <w:pPr>
        <w:pStyle w:val="ListParagraph"/>
        <w:numPr>
          <w:ilvl w:val="0"/>
          <w:numId w:val="10"/>
        </w:numPr>
        <w:tabs>
          <w:tab w:val="left" w:pos="414"/>
        </w:tabs>
        <w:spacing w:line="312" w:lineRule="auto"/>
        <w:ind w:left="151" w:right="831" w:firstLine="0"/>
        <w:jc w:val="both"/>
        <w:rPr>
          <w:rFonts w:asciiTheme="majorBidi" w:hAnsiTheme="majorBidi" w:cstheme="majorBidi"/>
          <w:sz w:val="28"/>
          <w:szCs w:val="28"/>
        </w:rPr>
      </w:pPr>
      <w:r w:rsidRPr="00AD1846">
        <w:rPr>
          <w:rFonts w:asciiTheme="majorBidi" w:hAnsiTheme="majorBidi" w:cstheme="majorBidi"/>
          <w:sz w:val="28"/>
          <w:szCs w:val="28"/>
        </w:rPr>
        <w:t xml:space="preserve">The products or services and the class for which temporary protection </w:t>
      </w:r>
      <w:r w:rsidRPr="00AD1846">
        <w:rPr>
          <w:rFonts w:asciiTheme="majorBidi" w:hAnsiTheme="majorBidi" w:cstheme="majorBidi"/>
          <w:spacing w:val="-8"/>
          <w:sz w:val="28"/>
          <w:szCs w:val="28"/>
        </w:rPr>
        <w:t xml:space="preserve">is </w:t>
      </w:r>
      <w:r w:rsidR="009E0B7D" w:rsidRPr="00AD1846">
        <w:rPr>
          <w:rFonts w:asciiTheme="majorBidi" w:hAnsiTheme="majorBidi" w:cstheme="majorBidi"/>
          <w:sz w:val="28"/>
          <w:szCs w:val="28"/>
        </w:rPr>
        <w:t>required</w:t>
      </w:r>
      <w:r w:rsidRPr="00AD1846">
        <w:rPr>
          <w:rFonts w:asciiTheme="majorBidi" w:hAnsiTheme="majorBidi" w:cstheme="majorBidi"/>
          <w:sz w:val="28"/>
          <w:szCs w:val="28"/>
        </w:rPr>
        <w:t>.</w:t>
      </w:r>
    </w:p>
    <w:p w:rsidR="00C163A5" w:rsidRDefault="00C163A5" w:rsidP="009E0B7D">
      <w:pPr>
        <w:pStyle w:val="BodyText"/>
        <w:spacing w:line="280" w:lineRule="auto"/>
        <w:ind w:left="151" w:right="386"/>
        <w:jc w:val="center"/>
        <w:rPr>
          <w:rFonts w:asciiTheme="majorBidi" w:hAnsiTheme="majorBidi" w:cstheme="majorBidi"/>
          <w:b/>
          <w:bCs/>
          <w:sz w:val="28"/>
          <w:szCs w:val="28"/>
          <w:u w:val="single"/>
        </w:rPr>
      </w:pPr>
    </w:p>
    <w:p w:rsidR="00751442" w:rsidRDefault="00751442" w:rsidP="009E0B7D">
      <w:pPr>
        <w:pStyle w:val="BodyText"/>
        <w:spacing w:line="280" w:lineRule="auto"/>
        <w:ind w:left="151" w:right="386"/>
        <w:jc w:val="center"/>
        <w:rPr>
          <w:rFonts w:asciiTheme="majorBidi" w:hAnsiTheme="majorBidi" w:cstheme="majorBidi"/>
          <w:b/>
          <w:bCs/>
          <w:sz w:val="28"/>
          <w:szCs w:val="28"/>
          <w:u w:val="single"/>
        </w:rPr>
      </w:pPr>
    </w:p>
    <w:p w:rsidR="00751442" w:rsidRDefault="00751442" w:rsidP="009E0B7D">
      <w:pPr>
        <w:pStyle w:val="BodyText"/>
        <w:spacing w:line="280" w:lineRule="auto"/>
        <w:ind w:left="151" w:right="386"/>
        <w:jc w:val="center"/>
        <w:rPr>
          <w:rFonts w:asciiTheme="majorBidi" w:hAnsiTheme="majorBidi" w:cstheme="majorBidi"/>
          <w:b/>
          <w:bCs/>
          <w:sz w:val="28"/>
          <w:szCs w:val="28"/>
          <w:u w:val="single"/>
        </w:rPr>
      </w:pPr>
    </w:p>
    <w:p w:rsidR="00751442" w:rsidRDefault="00751442" w:rsidP="009E0B7D">
      <w:pPr>
        <w:pStyle w:val="BodyText"/>
        <w:spacing w:line="280" w:lineRule="auto"/>
        <w:ind w:left="151" w:right="386"/>
        <w:jc w:val="center"/>
        <w:rPr>
          <w:rFonts w:asciiTheme="majorBidi" w:hAnsiTheme="majorBidi" w:cstheme="majorBidi"/>
          <w:b/>
          <w:bCs/>
          <w:sz w:val="28"/>
          <w:szCs w:val="28"/>
          <w:u w:val="single"/>
        </w:rPr>
      </w:pPr>
    </w:p>
    <w:p w:rsidR="00751442" w:rsidRDefault="00751442" w:rsidP="009E0B7D">
      <w:pPr>
        <w:pStyle w:val="BodyText"/>
        <w:spacing w:line="280" w:lineRule="auto"/>
        <w:ind w:left="151" w:right="386"/>
        <w:jc w:val="center"/>
        <w:rPr>
          <w:rFonts w:asciiTheme="majorBidi" w:hAnsiTheme="majorBidi" w:cstheme="majorBidi"/>
          <w:b/>
          <w:bCs/>
          <w:sz w:val="28"/>
          <w:szCs w:val="28"/>
          <w:u w:val="single"/>
        </w:rPr>
      </w:pPr>
    </w:p>
    <w:p w:rsidR="00751442" w:rsidRDefault="00751442" w:rsidP="009E0B7D">
      <w:pPr>
        <w:pStyle w:val="BodyText"/>
        <w:spacing w:line="280" w:lineRule="auto"/>
        <w:ind w:left="151" w:right="386"/>
        <w:jc w:val="center"/>
        <w:rPr>
          <w:rFonts w:asciiTheme="majorBidi" w:hAnsiTheme="majorBidi" w:cstheme="majorBidi"/>
          <w:b/>
          <w:bCs/>
          <w:sz w:val="28"/>
          <w:szCs w:val="28"/>
          <w:u w:val="single"/>
        </w:rPr>
      </w:pPr>
    </w:p>
    <w:p w:rsidR="00AD1846" w:rsidRPr="009E0B7D" w:rsidRDefault="00AD1846" w:rsidP="009E0B7D">
      <w:pPr>
        <w:pStyle w:val="BodyText"/>
        <w:spacing w:line="280" w:lineRule="auto"/>
        <w:ind w:left="151" w:right="386"/>
        <w:jc w:val="center"/>
        <w:rPr>
          <w:rFonts w:asciiTheme="majorBidi" w:hAnsiTheme="majorBidi" w:cstheme="majorBidi"/>
          <w:b/>
          <w:bCs/>
          <w:sz w:val="28"/>
          <w:szCs w:val="28"/>
          <w:u w:val="single"/>
        </w:rPr>
      </w:pPr>
      <w:r w:rsidRPr="009E0B7D">
        <w:rPr>
          <w:rFonts w:asciiTheme="majorBidi" w:hAnsiTheme="majorBidi" w:cstheme="majorBidi"/>
          <w:b/>
          <w:bCs/>
          <w:sz w:val="28"/>
          <w:szCs w:val="28"/>
          <w:u w:val="single"/>
        </w:rPr>
        <w:lastRenderedPageBreak/>
        <w:t xml:space="preserve">Article </w:t>
      </w:r>
      <w:r w:rsidR="009E0B7D">
        <w:rPr>
          <w:rFonts w:asciiTheme="majorBidi" w:hAnsiTheme="majorBidi" w:cstheme="majorBidi"/>
          <w:b/>
          <w:bCs/>
          <w:sz w:val="28"/>
          <w:szCs w:val="28"/>
          <w:u w:val="single"/>
        </w:rPr>
        <w:t>(21)</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The Competent Administration shall issue a certificate of temporary protection for the trademark used in exhibitions for a period not exceeding six</w:t>
      </w:r>
      <w:r w:rsidR="009E0B7D">
        <w:rPr>
          <w:rFonts w:asciiTheme="majorBidi" w:hAnsiTheme="majorBidi" w:cstheme="majorBidi"/>
          <w:sz w:val="28"/>
          <w:szCs w:val="28"/>
        </w:rPr>
        <w:t xml:space="preserve"> (6)</w:t>
      </w:r>
      <w:r w:rsidRPr="00AD1846">
        <w:rPr>
          <w:rFonts w:asciiTheme="majorBidi" w:hAnsiTheme="majorBidi" w:cstheme="majorBidi"/>
          <w:sz w:val="28"/>
          <w:szCs w:val="28"/>
        </w:rPr>
        <w:t xml:space="preserve"> months </w:t>
      </w:r>
      <w:r w:rsidR="009E0B7D">
        <w:rPr>
          <w:rFonts w:asciiTheme="majorBidi" w:hAnsiTheme="majorBidi" w:cstheme="majorBidi"/>
          <w:sz w:val="28"/>
          <w:szCs w:val="28"/>
        </w:rPr>
        <w:t>as of</w:t>
      </w:r>
      <w:r w:rsidRPr="00AD1846">
        <w:rPr>
          <w:rFonts w:asciiTheme="majorBidi" w:hAnsiTheme="majorBidi" w:cstheme="majorBidi"/>
          <w:sz w:val="28"/>
          <w:szCs w:val="28"/>
        </w:rPr>
        <w:t xml:space="preserve"> the inauguration date</w:t>
      </w:r>
      <w:r w:rsidR="009E0B7D">
        <w:rPr>
          <w:rFonts w:asciiTheme="majorBidi" w:hAnsiTheme="majorBidi" w:cstheme="majorBidi"/>
          <w:sz w:val="28"/>
          <w:szCs w:val="28"/>
        </w:rPr>
        <w:t xml:space="preserve"> of the exhibition.</w:t>
      </w:r>
    </w:p>
    <w:p w:rsidR="00AD1846" w:rsidRPr="006B57C4" w:rsidRDefault="00AD1846" w:rsidP="006B57C4">
      <w:pPr>
        <w:pStyle w:val="BodyText"/>
        <w:spacing w:line="280" w:lineRule="auto"/>
        <w:ind w:left="151" w:right="386"/>
        <w:jc w:val="center"/>
        <w:rPr>
          <w:rFonts w:asciiTheme="majorBidi" w:hAnsiTheme="majorBidi" w:cstheme="majorBidi"/>
          <w:b/>
          <w:bCs/>
          <w:sz w:val="28"/>
          <w:szCs w:val="28"/>
          <w:u w:val="single"/>
        </w:rPr>
      </w:pPr>
      <w:r w:rsidRPr="006B57C4">
        <w:rPr>
          <w:rFonts w:asciiTheme="majorBidi" w:hAnsiTheme="majorBidi" w:cstheme="majorBidi"/>
          <w:b/>
          <w:bCs/>
          <w:sz w:val="28"/>
          <w:szCs w:val="28"/>
          <w:u w:val="single"/>
        </w:rPr>
        <w:t xml:space="preserve">Article </w:t>
      </w:r>
      <w:r w:rsidR="006B57C4">
        <w:rPr>
          <w:rFonts w:asciiTheme="majorBidi" w:hAnsiTheme="majorBidi" w:cstheme="majorBidi"/>
          <w:b/>
          <w:bCs/>
          <w:sz w:val="28"/>
          <w:szCs w:val="28"/>
          <w:u w:val="single"/>
        </w:rPr>
        <w:t>(22)</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386" w:firstLine="179"/>
        <w:jc w:val="both"/>
        <w:rPr>
          <w:rFonts w:asciiTheme="majorBidi" w:hAnsiTheme="majorBidi" w:cstheme="majorBidi"/>
          <w:sz w:val="28"/>
          <w:szCs w:val="28"/>
        </w:rPr>
      </w:pPr>
      <w:r w:rsidRPr="00AD1846">
        <w:rPr>
          <w:rFonts w:asciiTheme="majorBidi" w:hAnsiTheme="majorBidi" w:cstheme="majorBidi"/>
          <w:sz w:val="28"/>
          <w:szCs w:val="28"/>
        </w:rPr>
        <w:t>The certificate of temporary protection as prescribed in the previous article may not be granted except for such exhibitions that are identified by an official decision.</w:t>
      </w:r>
    </w:p>
    <w:p w:rsidR="00C163A5" w:rsidRDefault="00C163A5" w:rsidP="006B57C4">
      <w:pPr>
        <w:pStyle w:val="BodyText"/>
        <w:spacing w:line="280" w:lineRule="auto"/>
        <w:ind w:left="151" w:right="386"/>
        <w:jc w:val="center"/>
        <w:rPr>
          <w:rFonts w:asciiTheme="majorBidi" w:hAnsiTheme="majorBidi" w:cstheme="majorBidi"/>
          <w:b/>
          <w:bCs/>
          <w:sz w:val="28"/>
          <w:szCs w:val="28"/>
        </w:rPr>
      </w:pPr>
    </w:p>
    <w:p w:rsidR="006B57C4" w:rsidRDefault="006B57C4" w:rsidP="006B57C4">
      <w:pPr>
        <w:pStyle w:val="BodyText"/>
        <w:spacing w:line="280" w:lineRule="auto"/>
        <w:ind w:left="151" w:right="386"/>
        <w:jc w:val="center"/>
        <w:rPr>
          <w:rFonts w:asciiTheme="majorBidi" w:hAnsiTheme="majorBidi" w:cstheme="majorBidi"/>
          <w:b/>
          <w:bCs/>
          <w:sz w:val="28"/>
          <w:szCs w:val="28"/>
        </w:rPr>
      </w:pPr>
      <w:r w:rsidRPr="006B57C4">
        <w:rPr>
          <w:rFonts w:asciiTheme="majorBidi" w:hAnsiTheme="majorBidi" w:cstheme="majorBidi"/>
          <w:b/>
          <w:bCs/>
          <w:sz w:val="28"/>
          <w:szCs w:val="28"/>
        </w:rPr>
        <w:t xml:space="preserve">CHAPTER </w:t>
      </w:r>
      <w:r>
        <w:rPr>
          <w:rFonts w:asciiTheme="majorBidi" w:hAnsiTheme="majorBidi" w:cstheme="majorBidi"/>
          <w:b/>
          <w:bCs/>
          <w:sz w:val="28"/>
          <w:szCs w:val="28"/>
        </w:rPr>
        <w:t>FIVE</w:t>
      </w:r>
    </w:p>
    <w:p w:rsidR="006B57C4" w:rsidRPr="006B57C4" w:rsidRDefault="006B57C4" w:rsidP="006B57C4">
      <w:pPr>
        <w:pStyle w:val="BodyText"/>
        <w:spacing w:line="280" w:lineRule="auto"/>
        <w:ind w:left="151" w:right="386"/>
        <w:jc w:val="center"/>
        <w:rPr>
          <w:rFonts w:asciiTheme="majorBidi" w:hAnsiTheme="majorBidi" w:cstheme="majorBidi"/>
          <w:b/>
          <w:bCs/>
          <w:sz w:val="28"/>
          <w:szCs w:val="28"/>
        </w:rPr>
      </w:pPr>
      <w:r w:rsidRPr="006B57C4">
        <w:rPr>
          <w:rFonts w:asciiTheme="majorBidi" w:hAnsiTheme="majorBidi" w:cstheme="majorBidi"/>
          <w:b/>
          <w:bCs/>
          <w:sz w:val="28"/>
          <w:szCs w:val="28"/>
        </w:rPr>
        <w:t xml:space="preserve">CANCELLATION OF A TRADEMARK </w:t>
      </w:r>
    </w:p>
    <w:p w:rsidR="006B57C4" w:rsidRDefault="006B57C4" w:rsidP="006B57C4">
      <w:pPr>
        <w:pStyle w:val="BodyText"/>
        <w:spacing w:line="280" w:lineRule="auto"/>
        <w:ind w:left="151" w:right="386"/>
        <w:jc w:val="center"/>
        <w:rPr>
          <w:rFonts w:asciiTheme="majorBidi" w:hAnsiTheme="majorBidi" w:cstheme="majorBidi"/>
          <w:b/>
          <w:bCs/>
          <w:sz w:val="28"/>
          <w:szCs w:val="28"/>
          <w:u w:val="single"/>
        </w:rPr>
      </w:pPr>
    </w:p>
    <w:p w:rsidR="00AD1846" w:rsidRPr="006B57C4" w:rsidRDefault="00AD1846" w:rsidP="006B57C4">
      <w:pPr>
        <w:pStyle w:val="BodyText"/>
        <w:spacing w:line="280" w:lineRule="auto"/>
        <w:ind w:left="151" w:right="386"/>
        <w:jc w:val="center"/>
        <w:rPr>
          <w:rFonts w:asciiTheme="majorBidi" w:hAnsiTheme="majorBidi" w:cstheme="majorBidi"/>
          <w:b/>
          <w:bCs/>
          <w:sz w:val="28"/>
          <w:szCs w:val="28"/>
          <w:u w:val="single"/>
        </w:rPr>
      </w:pPr>
      <w:r w:rsidRPr="006B57C4">
        <w:rPr>
          <w:rFonts w:asciiTheme="majorBidi" w:hAnsiTheme="majorBidi" w:cstheme="majorBidi"/>
          <w:b/>
          <w:bCs/>
          <w:sz w:val="28"/>
          <w:szCs w:val="28"/>
          <w:u w:val="single"/>
        </w:rPr>
        <w:t xml:space="preserve">Article </w:t>
      </w:r>
      <w:r w:rsidR="006B57C4">
        <w:rPr>
          <w:rFonts w:asciiTheme="majorBidi" w:hAnsiTheme="majorBidi" w:cstheme="majorBidi"/>
          <w:b/>
          <w:bCs/>
          <w:sz w:val="28"/>
          <w:szCs w:val="28"/>
          <w:u w:val="single"/>
        </w:rPr>
        <w:t>(23)</w:t>
      </w: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The trademark registration </w:t>
      </w:r>
      <w:r w:rsidR="006B57C4">
        <w:rPr>
          <w:rFonts w:asciiTheme="majorBidi" w:hAnsiTheme="majorBidi" w:cstheme="majorBidi"/>
          <w:sz w:val="28"/>
          <w:szCs w:val="28"/>
        </w:rPr>
        <w:t>shall be</w:t>
      </w:r>
      <w:r w:rsidRPr="00AD1846">
        <w:rPr>
          <w:rFonts w:asciiTheme="majorBidi" w:hAnsiTheme="majorBidi" w:cstheme="majorBidi"/>
          <w:sz w:val="28"/>
          <w:szCs w:val="28"/>
        </w:rPr>
        <w:t xml:space="preserve"> cancelled in accordance with the provisions of the Act. When cancelling a trademark, the Competent Administration shall record such cancellation in the Trademark Register and publish a notice of cancellation thereof in the bulletin that the Competent Authority issues or identifies. Such a notice shall include the following</w:t>
      </w:r>
      <w:r w:rsidR="004F56F5">
        <w:rPr>
          <w:rFonts w:asciiTheme="majorBidi" w:hAnsiTheme="majorBidi" w:cstheme="majorBidi"/>
          <w:sz w:val="28"/>
          <w:szCs w:val="28"/>
        </w:rPr>
        <w:t xml:space="preserve"> information</w:t>
      </w:r>
      <w:r w:rsidRPr="00AD1846">
        <w:rPr>
          <w:rFonts w:asciiTheme="majorBidi" w:hAnsiTheme="majorBidi" w:cstheme="majorBidi"/>
          <w:sz w:val="28"/>
          <w:szCs w:val="28"/>
        </w:rPr>
        <w:t>:</w:t>
      </w:r>
    </w:p>
    <w:p w:rsidR="00AD1846" w:rsidRDefault="00AD1846" w:rsidP="00FD70CD">
      <w:pPr>
        <w:bidi w:val="0"/>
        <w:spacing w:after="0" w:line="312" w:lineRule="auto"/>
        <w:rPr>
          <w:rFonts w:asciiTheme="majorBidi" w:hAnsiTheme="majorBidi" w:cstheme="majorBidi"/>
          <w:lang w:bidi="ar-EG"/>
        </w:rPr>
      </w:pPr>
    </w:p>
    <w:p w:rsidR="00AD1846" w:rsidRPr="004F56F5" w:rsidRDefault="00AD1846" w:rsidP="004F56F5">
      <w:pPr>
        <w:pStyle w:val="ListParagraph"/>
        <w:numPr>
          <w:ilvl w:val="0"/>
          <w:numId w:val="9"/>
        </w:numPr>
        <w:tabs>
          <w:tab w:val="left" w:pos="412"/>
        </w:tabs>
        <w:spacing w:line="312" w:lineRule="auto"/>
        <w:ind w:hanging="261"/>
        <w:jc w:val="both"/>
        <w:rPr>
          <w:rFonts w:asciiTheme="majorBidi" w:hAnsiTheme="majorBidi" w:cstheme="majorBidi"/>
          <w:sz w:val="28"/>
          <w:szCs w:val="28"/>
        </w:rPr>
      </w:pPr>
      <w:bookmarkStart w:id="8" w:name="_Hlk140311163"/>
      <w:bookmarkEnd w:id="7"/>
      <w:r w:rsidRPr="00AD1846">
        <w:rPr>
          <w:rFonts w:asciiTheme="majorBidi" w:hAnsiTheme="majorBidi" w:cstheme="majorBidi"/>
          <w:sz w:val="28"/>
          <w:szCs w:val="28"/>
        </w:rPr>
        <w:t>A representation of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trademark.</w:t>
      </w:r>
    </w:p>
    <w:p w:rsidR="00AD1846" w:rsidRPr="004F56F5" w:rsidRDefault="00AD1846" w:rsidP="004F56F5">
      <w:pPr>
        <w:pStyle w:val="ListParagraph"/>
        <w:numPr>
          <w:ilvl w:val="0"/>
          <w:numId w:val="9"/>
        </w:numPr>
        <w:tabs>
          <w:tab w:val="left" w:pos="414"/>
        </w:tabs>
        <w:spacing w:line="312" w:lineRule="auto"/>
        <w:ind w:left="413" w:hanging="263"/>
        <w:jc w:val="both"/>
        <w:rPr>
          <w:rFonts w:asciiTheme="majorBidi" w:hAnsiTheme="majorBidi" w:cstheme="majorBidi"/>
          <w:sz w:val="28"/>
          <w:szCs w:val="28"/>
        </w:rPr>
      </w:pPr>
      <w:r w:rsidRPr="00AD1846">
        <w:rPr>
          <w:rFonts w:asciiTheme="majorBidi" w:hAnsiTheme="majorBidi" w:cstheme="majorBidi"/>
          <w:sz w:val="28"/>
          <w:szCs w:val="28"/>
        </w:rPr>
        <w:t>Trademark number and registration</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date.</w:t>
      </w:r>
    </w:p>
    <w:p w:rsidR="00AD1846" w:rsidRPr="004F56F5" w:rsidRDefault="00AD1846" w:rsidP="004F56F5">
      <w:pPr>
        <w:pStyle w:val="ListParagraph"/>
        <w:numPr>
          <w:ilvl w:val="0"/>
          <w:numId w:val="9"/>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 trademark</w:t>
      </w:r>
      <w:r w:rsidRPr="00AD1846">
        <w:rPr>
          <w:rFonts w:asciiTheme="majorBidi" w:hAnsiTheme="majorBidi" w:cstheme="majorBidi"/>
          <w:spacing w:val="9"/>
          <w:sz w:val="28"/>
          <w:szCs w:val="28"/>
        </w:rPr>
        <w:t xml:space="preserve"> </w:t>
      </w:r>
      <w:r w:rsidRPr="00AD1846">
        <w:rPr>
          <w:rFonts w:asciiTheme="majorBidi" w:hAnsiTheme="majorBidi" w:cstheme="majorBidi"/>
          <w:sz w:val="28"/>
          <w:szCs w:val="28"/>
        </w:rPr>
        <w:t>owner.</w:t>
      </w:r>
    </w:p>
    <w:p w:rsidR="00AD1846" w:rsidRDefault="00AD1846" w:rsidP="004F56F5">
      <w:pPr>
        <w:pStyle w:val="ListParagraph"/>
        <w:numPr>
          <w:ilvl w:val="0"/>
          <w:numId w:val="9"/>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Reason and date of</w:t>
      </w:r>
      <w:r w:rsidRPr="00AD1846">
        <w:rPr>
          <w:rFonts w:asciiTheme="majorBidi" w:hAnsiTheme="majorBidi" w:cstheme="majorBidi"/>
          <w:spacing w:val="1"/>
          <w:sz w:val="28"/>
          <w:szCs w:val="28"/>
        </w:rPr>
        <w:t xml:space="preserve"> </w:t>
      </w:r>
      <w:r w:rsidRPr="00AD1846">
        <w:rPr>
          <w:rFonts w:asciiTheme="majorBidi" w:hAnsiTheme="majorBidi" w:cstheme="majorBidi"/>
          <w:sz w:val="28"/>
          <w:szCs w:val="28"/>
        </w:rPr>
        <w:t>cancellation</w:t>
      </w:r>
    </w:p>
    <w:p w:rsidR="004F56F5" w:rsidRPr="004F56F5" w:rsidRDefault="004F56F5" w:rsidP="004F56F5">
      <w:pPr>
        <w:pStyle w:val="ListParagraph"/>
        <w:tabs>
          <w:tab w:val="left" w:pos="412"/>
        </w:tabs>
        <w:spacing w:line="312" w:lineRule="auto"/>
        <w:ind w:firstLine="0"/>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A trademark owner who </w:t>
      </w:r>
      <w:r w:rsidR="00726B37">
        <w:rPr>
          <w:rFonts w:asciiTheme="majorBidi" w:hAnsiTheme="majorBidi" w:cstheme="majorBidi"/>
          <w:sz w:val="28"/>
          <w:szCs w:val="28"/>
        </w:rPr>
        <w:t>wishes</w:t>
      </w:r>
      <w:r w:rsidRPr="00AD1846">
        <w:rPr>
          <w:rFonts w:asciiTheme="majorBidi" w:hAnsiTheme="majorBidi" w:cstheme="majorBidi"/>
          <w:sz w:val="28"/>
          <w:szCs w:val="28"/>
        </w:rPr>
        <w:t xml:space="preserve"> to cancel his trademark shall apply for </w:t>
      </w:r>
      <w:r w:rsidRPr="00AD1846">
        <w:rPr>
          <w:rFonts w:asciiTheme="majorBidi" w:hAnsiTheme="majorBidi" w:cstheme="majorBidi"/>
          <w:sz w:val="28"/>
          <w:szCs w:val="28"/>
        </w:rPr>
        <w:lastRenderedPageBreak/>
        <w:t xml:space="preserve">cancellation in the form designated for such a purpose after payment of the application and publication fees, provided that the subject trademark </w:t>
      </w:r>
      <w:r w:rsidR="00752ABF">
        <w:rPr>
          <w:rFonts w:asciiTheme="majorBidi" w:hAnsiTheme="majorBidi" w:cstheme="majorBidi"/>
          <w:sz w:val="28"/>
          <w:szCs w:val="28"/>
        </w:rPr>
        <w:t>shall be</w:t>
      </w:r>
      <w:r w:rsidRPr="00AD1846">
        <w:rPr>
          <w:rFonts w:asciiTheme="majorBidi" w:hAnsiTheme="majorBidi" w:cstheme="majorBidi"/>
          <w:sz w:val="28"/>
          <w:szCs w:val="28"/>
        </w:rPr>
        <w:t xml:space="preserve"> </w:t>
      </w:r>
      <w:r w:rsidR="00752ABF">
        <w:rPr>
          <w:rFonts w:asciiTheme="majorBidi" w:hAnsiTheme="majorBidi" w:cstheme="majorBidi"/>
          <w:sz w:val="28"/>
          <w:szCs w:val="28"/>
        </w:rPr>
        <w:t xml:space="preserve">a </w:t>
      </w:r>
      <w:r w:rsidRPr="00AD1846">
        <w:rPr>
          <w:rFonts w:asciiTheme="majorBidi" w:hAnsiTheme="majorBidi" w:cstheme="majorBidi"/>
          <w:sz w:val="28"/>
          <w:szCs w:val="28"/>
        </w:rPr>
        <w:t>registered and valid</w:t>
      </w:r>
      <w:r w:rsidR="00752ABF">
        <w:rPr>
          <w:rFonts w:asciiTheme="majorBidi" w:hAnsiTheme="majorBidi" w:cstheme="majorBidi"/>
          <w:sz w:val="28"/>
          <w:szCs w:val="28"/>
        </w:rPr>
        <w:t xml:space="preserve"> trademark</w:t>
      </w:r>
      <w:r w:rsidRPr="00AD1846">
        <w:rPr>
          <w:rFonts w:asciiTheme="majorBidi" w:hAnsiTheme="majorBidi" w:cstheme="majorBidi"/>
          <w:sz w:val="28"/>
          <w:szCs w:val="28"/>
        </w:rPr>
        <w:t>.</w:t>
      </w:r>
    </w:p>
    <w:p w:rsidR="00093E2F" w:rsidRDefault="00093E2F">
      <w:pPr>
        <w:bidi w:val="0"/>
        <w:rPr>
          <w:rFonts w:asciiTheme="majorBidi" w:eastAsia="Calibri" w:hAnsiTheme="majorBidi" w:cstheme="majorBidi"/>
          <w:b/>
          <w:bCs/>
          <w:kern w:val="0"/>
          <w:lang w:bidi="en-US"/>
          <w14:ligatures w14:val="none"/>
        </w:rPr>
      </w:pPr>
    </w:p>
    <w:p w:rsidR="00752ABF" w:rsidRDefault="00752ABF" w:rsidP="00752ABF">
      <w:pPr>
        <w:pStyle w:val="BodyText"/>
        <w:spacing w:line="280" w:lineRule="auto"/>
        <w:ind w:left="151" w:right="386"/>
        <w:jc w:val="center"/>
        <w:rPr>
          <w:rFonts w:asciiTheme="majorBidi" w:hAnsiTheme="majorBidi" w:cstheme="majorBidi"/>
          <w:b/>
          <w:bCs/>
          <w:sz w:val="28"/>
          <w:szCs w:val="28"/>
        </w:rPr>
      </w:pPr>
      <w:r w:rsidRPr="00752ABF">
        <w:rPr>
          <w:rFonts w:asciiTheme="majorBidi" w:hAnsiTheme="majorBidi" w:cstheme="majorBidi"/>
          <w:b/>
          <w:bCs/>
          <w:sz w:val="28"/>
          <w:szCs w:val="28"/>
        </w:rPr>
        <w:t xml:space="preserve">CHAPTER </w:t>
      </w:r>
      <w:r>
        <w:rPr>
          <w:rFonts w:asciiTheme="majorBidi" w:hAnsiTheme="majorBidi" w:cstheme="majorBidi"/>
          <w:b/>
          <w:bCs/>
          <w:sz w:val="28"/>
          <w:szCs w:val="28"/>
        </w:rPr>
        <w:t>SIX</w:t>
      </w:r>
    </w:p>
    <w:p w:rsidR="00752ABF" w:rsidRPr="00752ABF" w:rsidRDefault="00752ABF" w:rsidP="00752ABF">
      <w:pPr>
        <w:pStyle w:val="BodyText"/>
        <w:spacing w:line="280" w:lineRule="auto"/>
        <w:ind w:left="151" w:right="386"/>
        <w:jc w:val="center"/>
        <w:rPr>
          <w:rFonts w:asciiTheme="majorBidi" w:hAnsiTheme="majorBidi" w:cstheme="majorBidi"/>
          <w:b/>
          <w:bCs/>
          <w:sz w:val="28"/>
          <w:szCs w:val="28"/>
        </w:rPr>
      </w:pPr>
      <w:r w:rsidRPr="00752ABF">
        <w:rPr>
          <w:rFonts w:asciiTheme="majorBidi" w:hAnsiTheme="majorBidi" w:cstheme="majorBidi"/>
          <w:b/>
          <w:bCs/>
          <w:sz w:val="28"/>
          <w:szCs w:val="28"/>
        </w:rPr>
        <w:t xml:space="preserve"> ASSIGNMENT, MORTGAGE </w:t>
      </w:r>
      <w:r>
        <w:rPr>
          <w:rFonts w:asciiTheme="majorBidi" w:hAnsiTheme="majorBidi" w:cstheme="majorBidi"/>
          <w:b/>
          <w:bCs/>
          <w:sz w:val="28"/>
          <w:szCs w:val="28"/>
        </w:rPr>
        <w:t>&amp;</w:t>
      </w:r>
      <w:r w:rsidRPr="00752ABF">
        <w:rPr>
          <w:rFonts w:asciiTheme="majorBidi" w:hAnsiTheme="majorBidi" w:cstheme="majorBidi"/>
          <w:b/>
          <w:bCs/>
          <w:sz w:val="28"/>
          <w:szCs w:val="28"/>
        </w:rPr>
        <w:t xml:space="preserve"> SEIZURE OF TRADEMARKS </w:t>
      </w:r>
    </w:p>
    <w:p w:rsidR="00093E2F" w:rsidRDefault="00093E2F" w:rsidP="00093E2F">
      <w:pPr>
        <w:pStyle w:val="BodyText"/>
        <w:spacing w:line="280" w:lineRule="auto"/>
        <w:ind w:left="151" w:right="386"/>
        <w:jc w:val="center"/>
        <w:rPr>
          <w:rFonts w:asciiTheme="majorBidi" w:hAnsiTheme="majorBidi" w:cstheme="majorBidi"/>
          <w:b/>
          <w:bCs/>
          <w:sz w:val="28"/>
          <w:szCs w:val="28"/>
          <w:u w:val="single"/>
        </w:rPr>
      </w:pPr>
    </w:p>
    <w:p w:rsidR="00AD1846" w:rsidRDefault="00AD1846" w:rsidP="00093E2F">
      <w:pPr>
        <w:pStyle w:val="BodyText"/>
        <w:spacing w:line="280" w:lineRule="auto"/>
        <w:ind w:left="151" w:right="386"/>
        <w:jc w:val="center"/>
        <w:rPr>
          <w:rFonts w:asciiTheme="majorBidi" w:hAnsiTheme="majorBidi" w:cstheme="majorBidi"/>
          <w:b/>
          <w:bCs/>
          <w:sz w:val="28"/>
          <w:szCs w:val="28"/>
          <w:u w:val="single"/>
        </w:rPr>
      </w:pPr>
      <w:r w:rsidRPr="00093E2F">
        <w:rPr>
          <w:rFonts w:asciiTheme="majorBidi" w:hAnsiTheme="majorBidi" w:cstheme="majorBidi"/>
          <w:b/>
          <w:bCs/>
          <w:sz w:val="28"/>
          <w:szCs w:val="28"/>
          <w:u w:val="single"/>
        </w:rPr>
        <w:t xml:space="preserve">Article </w:t>
      </w:r>
      <w:r w:rsidR="00093E2F">
        <w:rPr>
          <w:rFonts w:asciiTheme="majorBidi" w:hAnsiTheme="majorBidi" w:cstheme="majorBidi"/>
          <w:b/>
          <w:bCs/>
          <w:sz w:val="28"/>
          <w:szCs w:val="28"/>
          <w:u w:val="single"/>
        </w:rPr>
        <w:t>(24)</w:t>
      </w:r>
    </w:p>
    <w:p w:rsidR="00F82133" w:rsidRPr="00093E2F" w:rsidRDefault="00F82133" w:rsidP="00093E2F">
      <w:pPr>
        <w:pStyle w:val="BodyText"/>
        <w:spacing w:line="280" w:lineRule="auto"/>
        <w:ind w:left="151" w:right="386"/>
        <w:jc w:val="center"/>
        <w:rPr>
          <w:rFonts w:asciiTheme="majorBidi" w:hAnsiTheme="majorBidi" w:cstheme="majorBidi"/>
          <w:b/>
          <w:bCs/>
          <w:sz w:val="28"/>
          <w:szCs w:val="28"/>
          <w:u w:val="single"/>
        </w:rPr>
      </w:pPr>
    </w:p>
    <w:p w:rsidR="00AD1846" w:rsidRPr="00AD1846" w:rsidRDefault="00AD1846" w:rsidP="00181C0F">
      <w:pPr>
        <w:pStyle w:val="BodyText"/>
        <w:spacing w:line="312" w:lineRule="auto"/>
        <w:ind w:left="151" w:right="32" w:firstLine="179"/>
        <w:jc w:val="both"/>
        <w:rPr>
          <w:rFonts w:asciiTheme="majorBidi" w:hAnsiTheme="majorBidi" w:cstheme="majorBidi"/>
          <w:sz w:val="28"/>
          <w:szCs w:val="28"/>
        </w:rPr>
      </w:pPr>
      <w:r w:rsidRPr="00AD1846">
        <w:rPr>
          <w:rFonts w:asciiTheme="majorBidi" w:hAnsiTheme="majorBidi" w:cstheme="majorBidi"/>
          <w:sz w:val="28"/>
          <w:szCs w:val="28"/>
        </w:rPr>
        <w:t xml:space="preserve">The proprietorship of a trademark </w:t>
      </w:r>
      <w:r w:rsidR="00093E2F">
        <w:rPr>
          <w:rFonts w:asciiTheme="majorBidi" w:hAnsiTheme="majorBidi" w:cstheme="majorBidi"/>
          <w:sz w:val="28"/>
          <w:szCs w:val="28"/>
        </w:rPr>
        <w:t xml:space="preserve">shall be </w:t>
      </w:r>
      <w:r w:rsidR="00DC71DA">
        <w:rPr>
          <w:rFonts w:asciiTheme="majorBidi" w:hAnsiTheme="majorBidi" w:cstheme="majorBidi"/>
          <w:sz w:val="28"/>
          <w:szCs w:val="28"/>
        </w:rPr>
        <w:t>assigned</w:t>
      </w:r>
      <w:r w:rsidRPr="00AD1846">
        <w:rPr>
          <w:rFonts w:asciiTheme="majorBidi" w:hAnsiTheme="majorBidi" w:cstheme="majorBidi"/>
          <w:sz w:val="28"/>
          <w:szCs w:val="28"/>
        </w:rPr>
        <w:t xml:space="preserve"> </w:t>
      </w:r>
      <w:r w:rsidR="00093E2F">
        <w:rPr>
          <w:rFonts w:asciiTheme="majorBidi" w:hAnsiTheme="majorBidi" w:cstheme="majorBidi"/>
          <w:sz w:val="28"/>
          <w:szCs w:val="28"/>
        </w:rPr>
        <w:t xml:space="preserve">based on </w:t>
      </w:r>
      <w:r w:rsidRPr="00AD1846">
        <w:rPr>
          <w:rFonts w:asciiTheme="majorBidi" w:hAnsiTheme="majorBidi" w:cstheme="majorBidi"/>
          <w:sz w:val="28"/>
          <w:szCs w:val="28"/>
        </w:rPr>
        <w:t xml:space="preserve">a request submitted to the Competent Administration by the assignee or his </w:t>
      </w:r>
      <w:r w:rsidR="00093E2F">
        <w:rPr>
          <w:rFonts w:asciiTheme="majorBidi" w:hAnsiTheme="majorBidi" w:cstheme="majorBidi"/>
          <w:sz w:val="28"/>
          <w:szCs w:val="28"/>
        </w:rPr>
        <w:t xml:space="preserve">authorized </w:t>
      </w:r>
      <w:r w:rsidRPr="00AD1846">
        <w:rPr>
          <w:rFonts w:asciiTheme="majorBidi" w:hAnsiTheme="majorBidi" w:cstheme="majorBidi"/>
          <w:sz w:val="28"/>
          <w:szCs w:val="28"/>
        </w:rPr>
        <w:t xml:space="preserve">agent after the payment of the prescribed fees. The assignment application shall be submitted on a special form that includes the following </w:t>
      </w:r>
      <w:r w:rsidR="00DC71DA">
        <w:rPr>
          <w:rFonts w:asciiTheme="majorBidi" w:hAnsiTheme="majorBidi" w:cstheme="majorBidi"/>
          <w:sz w:val="28"/>
          <w:szCs w:val="28"/>
        </w:rPr>
        <w:t>information</w:t>
      </w:r>
      <w:r w:rsidRPr="00AD1846">
        <w:rPr>
          <w:rFonts w:asciiTheme="majorBidi" w:hAnsiTheme="majorBidi" w:cstheme="majorBidi"/>
          <w:sz w:val="28"/>
          <w:szCs w:val="28"/>
        </w:rPr>
        <w:t>:</w:t>
      </w:r>
    </w:p>
    <w:p w:rsidR="00AD1846" w:rsidRPr="00DC71DA" w:rsidRDefault="00AD1846" w:rsidP="00DC71DA">
      <w:pPr>
        <w:pStyle w:val="ListParagraph"/>
        <w:numPr>
          <w:ilvl w:val="0"/>
          <w:numId w:val="8"/>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Number and class of the registered</w:t>
      </w:r>
      <w:r w:rsidRPr="00AD1846">
        <w:rPr>
          <w:rFonts w:asciiTheme="majorBidi" w:hAnsiTheme="majorBidi" w:cstheme="majorBidi"/>
          <w:spacing w:val="5"/>
          <w:sz w:val="28"/>
          <w:szCs w:val="28"/>
        </w:rPr>
        <w:t xml:space="preserve"> </w:t>
      </w:r>
      <w:r w:rsidRPr="00AD1846">
        <w:rPr>
          <w:rFonts w:asciiTheme="majorBidi" w:hAnsiTheme="majorBidi" w:cstheme="majorBidi"/>
          <w:sz w:val="28"/>
          <w:szCs w:val="28"/>
        </w:rPr>
        <w:t>trademark.</w:t>
      </w:r>
    </w:p>
    <w:p w:rsidR="00AD1846" w:rsidRPr="00DC71DA" w:rsidRDefault="00AD1846" w:rsidP="00DC71DA">
      <w:pPr>
        <w:pStyle w:val="ListParagraph"/>
        <w:numPr>
          <w:ilvl w:val="0"/>
          <w:numId w:val="8"/>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 trademark</w:t>
      </w:r>
      <w:r w:rsidRPr="00AD1846">
        <w:rPr>
          <w:rFonts w:asciiTheme="majorBidi" w:hAnsiTheme="majorBidi" w:cstheme="majorBidi"/>
          <w:spacing w:val="9"/>
          <w:sz w:val="28"/>
          <w:szCs w:val="28"/>
        </w:rPr>
        <w:t xml:space="preserve"> </w:t>
      </w:r>
      <w:r w:rsidRPr="00AD1846">
        <w:rPr>
          <w:rFonts w:asciiTheme="majorBidi" w:hAnsiTheme="majorBidi" w:cstheme="majorBidi"/>
          <w:sz w:val="28"/>
          <w:szCs w:val="28"/>
        </w:rPr>
        <w:t>owner.</w:t>
      </w:r>
    </w:p>
    <w:p w:rsidR="00AD1846" w:rsidRPr="00DC71DA" w:rsidRDefault="00AD1846" w:rsidP="00DC71DA">
      <w:pPr>
        <w:pStyle w:val="ListParagraph"/>
        <w:numPr>
          <w:ilvl w:val="0"/>
          <w:numId w:val="8"/>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Name, tradename (if any) and nationality of the</w:t>
      </w:r>
      <w:r w:rsidRPr="00AD1846">
        <w:rPr>
          <w:rFonts w:asciiTheme="majorBidi" w:hAnsiTheme="majorBidi" w:cstheme="majorBidi"/>
          <w:spacing w:val="11"/>
          <w:sz w:val="28"/>
          <w:szCs w:val="28"/>
        </w:rPr>
        <w:t xml:space="preserve"> </w:t>
      </w:r>
      <w:r w:rsidRPr="00AD1846">
        <w:rPr>
          <w:rFonts w:asciiTheme="majorBidi" w:hAnsiTheme="majorBidi" w:cstheme="majorBidi"/>
          <w:sz w:val="28"/>
          <w:szCs w:val="28"/>
        </w:rPr>
        <w:t>assignee</w:t>
      </w:r>
    </w:p>
    <w:p w:rsidR="00AD1846" w:rsidRPr="00DC71DA" w:rsidRDefault="00AD1846" w:rsidP="00DC71DA">
      <w:pPr>
        <w:pStyle w:val="ListParagraph"/>
        <w:numPr>
          <w:ilvl w:val="0"/>
          <w:numId w:val="8"/>
        </w:numPr>
        <w:tabs>
          <w:tab w:val="left" w:pos="414"/>
        </w:tabs>
        <w:spacing w:line="312" w:lineRule="auto"/>
        <w:ind w:left="413" w:hanging="263"/>
        <w:jc w:val="both"/>
        <w:rPr>
          <w:rFonts w:asciiTheme="majorBidi" w:hAnsiTheme="majorBidi" w:cstheme="majorBidi"/>
          <w:sz w:val="28"/>
          <w:szCs w:val="28"/>
        </w:rPr>
      </w:pPr>
      <w:r w:rsidRPr="00AD1846">
        <w:rPr>
          <w:rFonts w:asciiTheme="majorBidi" w:hAnsiTheme="majorBidi" w:cstheme="majorBidi"/>
          <w:sz w:val="28"/>
          <w:szCs w:val="28"/>
        </w:rPr>
        <w:t xml:space="preserve">Date of assignment, disposal or the event that resulted </w:t>
      </w:r>
      <w:r w:rsidR="00181C0F" w:rsidRPr="00AD1846">
        <w:rPr>
          <w:rFonts w:asciiTheme="majorBidi" w:hAnsiTheme="majorBidi" w:cstheme="majorBidi"/>
          <w:sz w:val="28"/>
          <w:szCs w:val="28"/>
        </w:rPr>
        <w:t>in</w:t>
      </w:r>
      <w:r w:rsidRPr="00AD1846">
        <w:rPr>
          <w:rFonts w:asciiTheme="majorBidi" w:hAnsiTheme="majorBidi" w:cstheme="majorBidi"/>
          <w:sz w:val="28"/>
          <w:szCs w:val="28"/>
        </w:rPr>
        <w:t xml:space="preserve"> the assignment.</w:t>
      </w:r>
    </w:p>
    <w:p w:rsidR="00AD1846" w:rsidRPr="00AD1846" w:rsidRDefault="00AD1846" w:rsidP="00FD70CD">
      <w:pPr>
        <w:pStyle w:val="ListParagraph"/>
        <w:numPr>
          <w:ilvl w:val="0"/>
          <w:numId w:val="8"/>
        </w:numPr>
        <w:tabs>
          <w:tab w:val="left" w:pos="414"/>
        </w:tabs>
        <w:spacing w:line="312" w:lineRule="auto"/>
        <w:ind w:left="151" w:right="871" w:firstLine="0"/>
        <w:jc w:val="both"/>
        <w:rPr>
          <w:rFonts w:asciiTheme="majorBidi" w:hAnsiTheme="majorBidi" w:cstheme="majorBidi"/>
          <w:sz w:val="28"/>
          <w:szCs w:val="28"/>
        </w:rPr>
      </w:pPr>
      <w:r w:rsidRPr="00AD1846">
        <w:rPr>
          <w:rFonts w:asciiTheme="majorBidi" w:hAnsiTheme="majorBidi" w:cstheme="majorBidi"/>
          <w:sz w:val="28"/>
          <w:szCs w:val="28"/>
        </w:rPr>
        <w:t xml:space="preserve">The name and address of the agent if the assignment application is </w:t>
      </w:r>
      <w:r w:rsidRPr="00AD1846">
        <w:rPr>
          <w:rFonts w:asciiTheme="majorBidi" w:hAnsiTheme="majorBidi" w:cstheme="majorBidi"/>
          <w:spacing w:val="-3"/>
          <w:sz w:val="28"/>
          <w:szCs w:val="28"/>
        </w:rPr>
        <w:t xml:space="preserve">filed </w:t>
      </w:r>
      <w:r w:rsidRPr="00AD1846">
        <w:rPr>
          <w:rFonts w:asciiTheme="majorBidi" w:hAnsiTheme="majorBidi" w:cstheme="majorBidi"/>
          <w:sz w:val="28"/>
          <w:szCs w:val="28"/>
        </w:rPr>
        <w:t>thereby.</w:t>
      </w:r>
    </w:p>
    <w:p w:rsidR="00AD1846" w:rsidRPr="00AD1846" w:rsidRDefault="00AD1846" w:rsidP="00FD70CD">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The assignment application shall be accompanied by the following documents duly notarized, legalized and translated into Arabic:</w:t>
      </w:r>
    </w:p>
    <w:p w:rsidR="00AD1846" w:rsidRPr="00BA1125" w:rsidRDefault="00AD1846" w:rsidP="00BA1125">
      <w:pPr>
        <w:pStyle w:val="ListParagraph"/>
        <w:numPr>
          <w:ilvl w:val="0"/>
          <w:numId w:val="7"/>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Deed of assignment</w:t>
      </w:r>
    </w:p>
    <w:p w:rsidR="00AD1846" w:rsidRPr="00AD1846" w:rsidRDefault="00BA1125" w:rsidP="00FD70CD">
      <w:pPr>
        <w:pStyle w:val="ListParagraph"/>
        <w:numPr>
          <w:ilvl w:val="0"/>
          <w:numId w:val="7"/>
        </w:numPr>
        <w:tabs>
          <w:tab w:val="left" w:pos="414"/>
        </w:tabs>
        <w:spacing w:line="312" w:lineRule="auto"/>
        <w:ind w:hanging="263"/>
        <w:jc w:val="both"/>
        <w:rPr>
          <w:rFonts w:asciiTheme="majorBidi" w:hAnsiTheme="majorBidi" w:cstheme="majorBidi"/>
          <w:sz w:val="28"/>
          <w:szCs w:val="28"/>
        </w:rPr>
      </w:pPr>
      <w:r>
        <w:rPr>
          <w:rFonts w:asciiTheme="majorBidi" w:hAnsiTheme="majorBidi" w:cstheme="majorBidi"/>
          <w:sz w:val="28"/>
          <w:szCs w:val="28"/>
        </w:rPr>
        <w:t>A proof</w:t>
      </w:r>
      <w:r w:rsidR="00AD1846" w:rsidRPr="00AD1846">
        <w:rPr>
          <w:rFonts w:asciiTheme="majorBidi" w:hAnsiTheme="majorBidi" w:cstheme="majorBidi"/>
          <w:sz w:val="28"/>
          <w:szCs w:val="28"/>
        </w:rPr>
        <w:t xml:space="preserve"> of the assignee’s </w:t>
      </w:r>
      <w:r>
        <w:rPr>
          <w:rFonts w:asciiTheme="majorBidi" w:hAnsiTheme="majorBidi" w:cstheme="majorBidi"/>
          <w:sz w:val="28"/>
          <w:szCs w:val="28"/>
        </w:rPr>
        <w:t xml:space="preserve">practice </w:t>
      </w:r>
      <w:r w:rsidR="00AD1846" w:rsidRPr="00AD1846">
        <w:rPr>
          <w:rFonts w:asciiTheme="majorBidi" w:hAnsiTheme="majorBidi" w:cstheme="majorBidi"/>
          <w:sz w:val="28"/>
          <w:szCs w:val="28"/>
        </w:rPr>
        <w:t>of</w:t>
      </w:r>
      <w:r w:rsidR="00AD1846" w:rsidRPr="00AD1846">
        <w:rPr>
          <w:rFonts w:asciiTheme="majorBidi" w:hAnsiTheme="majorBidi" w:cstheme="majorBidi"/>
          <w:spacing w:val="5"/>
          <w:sz w:val="28"/>
          <w:szCs w:val="28"/>
        </w:rPr>
        <w:t xml:space="preserve"> </w:t>
      </w:r>
      <w:r w:rsidR="00AD1846" w:rsidRPr="00AD1846">
        <w:rPr>
          <w:rFonts w:asciiTheme="majorBidi" w:hAnsiTheme="majorBidi" w:cstheme="majorBidi"/>
          <w:sz w:val="28"/>
          <w:szCs w:val="28"/>
        </w:rPr>
        <w:t>business</w:t>
      </w:r>
    </w:p>
    <w:p w:rsidR="00AD1846" w:rsidRPr="00BA1125" w:rsidRDefault="00AD1846" w:rsidP="00BA1125">
      <w:pPr>
        <w:pStyle w:val="ListParagraph"/>
        <w:numPr>
          <w:ilvl w:val="0"/>
          <w:numId w:val="7"/>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The original power of attorney, if the application is filed through an</w:t>
      </w:r>
      <w:r w:rsidRPr="00AD1846">
        <w:rPr>
          <w:rFonts w:asciiTheme="majorBidi" w:hAnsiTheme="majorBidi" w:cstheme="majorBidi"/>
          <w:spacing w:val="49"/>
          <w:sz w:val="28"/>
          <w:szCs w:val="28"/>
        </w:rPr>
        <w:t xml:space="preserve"> </w:t>
      </w:r>
      <w:r w:rsidRPr="00AD1846">
        <w:rPr>
          <w:rFonts w:asciiTheme="majorBidi" w:hAnsiTheme="majorBidi" w:cstheme="majorBidi"/>
          <w:sz w:val="28"/>
          <w:szCs w:val="28"/>
        </w:rPr>
        <w:t>agent.</w:t>
      </w:r>
      <w:bookmarkEnd w:id="8"/>
    </w:p>
    <w:p w:rsidR="00181C0F" w:rsidRDefault="00181C0F" w:rsidP="00BA1125">
      <w:pPr>
        <w:pStyle w:val="BodyText"/>
        <w:spacing w:line="280" w:lineRule="auto"/>
        <w:ind w:left="151" w:right="386"/>
        <w:jc w:val="center"/>
        <w:rPr>
          <w:rFonts w:asciiTheme="majorBidi" w:hAnsiTheme="majorBidi" w:cstheme="majorBidi"/>
          <w:b/>
          <w:bCs/>
          <w:sz w:val="28"/>
          <w:szCs w:val="28"/>
          <w:u w:val="single"/>
        </w:rPr>
      </w:pPr>
    </w:p>
    <w:p w:rsidR="00751442" w:rsidRDefault="00751442" w:rsidP="00BA1125">
      <w:pPr>
        <w:pStyle w:val="BodyText"/>
        <w:spacing w:line="280" w:lineRule="auto"/>
        <w:ind w:left="151" w:right="386"/>
        <w:jc w:val="center"/>
        <w:rPr>
          <w:rFonts w:asciiTheme="majorBidi" w:hAnsiTheme="majorBidi" w:cstheme="majorBidi"/>
          <w:b/>
          <w:bCs/>
          <w:sz w:val="28"/>
          <w:szCs w:val="28"/>
          <w:u w:val="single"/>
        </w:rPr>
      </w:pPr>
    </w:p>
    <w:p w:rsidR="00751442" w:rsidRDefault="00751442" w:rsidP="00BA1125">
      <w:pPr>
        <w:pStyle w:val="BodyText"/>
        <w:spacing w:line="280" w:lineRule="auto"/>
        <w:ind w:left="151" w:right="386"/>
        <w:jc w:val="center"/>
        <w:rPr>
          <w:rFonts w:asciiTheme="majorBidi" w:hAnsiTheme="majorBidi" w:cstheme="majorBidi"/>
          <w:b/>
          <w:bCs/>
          <w:sz w:val="28"/>
          <w:szCs w:val="28"/>
          <w:u w:val="single"/>
        </w:rPr>
      </w:pPr>
    </w:p>
    <w:p w:rsidR="00751442" w:rsidRDefault="00751442" w:rsidP="00BA1125">
      <w:pPr>
        <w:pStyle w:val="BodyText"/>
        <w:spacing w:line="280" w:lineRule="auto"/>
        <w:ind w:left="151" w:right="386"/>
        <w:jc w:val="center"/>
        <w:rPr>
          <w:rFonts w:asciiTheme="majorBidi" w:hAnsiTheme="majorBidi" w:cstheme="majorBidi"/>
          <w:b/>
          <w:bCs/>
          <w:sz w:val="28"/>
          <w:szCs w:val="28"/>
          <w:u w:val="single"/>
        </w:rPr>
      </w:pPr>
    </w:p>
    <w:p w:rsidR="00AD1846" w:rsidRPr="00BA1125" w:rsidRDefault="00AD1846" w:rsidP="00BA1125">
      <w:pPr>
        <w:pStyle w:val="BodyText"/>
        <w:spacing w:line="280" w:lineRule="auto"/>
        <w:ind w:left="151" w:right="386"/>
        <w:jc w:val="center"/>
        <w:rPr>
          <w:rFonts w:asciiTheme="majorBidi" w:hAnsiTheme="majorBidi" w:cstheme="majorBidi"/>
          <w:b/>
          <w:bCs/>
          <w:sz w:val="28"/>
          <w:szCs w:val="28"/>
          <w:u w:val="single"/>
        </w:rPr>
      </w:pPr>
      <w:r w:rsidRPr="00BA1125">
        <w:rPr>
          <w:rFonts w:asciiTheme="majorBidi" w:hAnsiTheme="majorBidi" w:cstheme="majorBidi"/>
          <w:b/>
          <w:bCs/>
          <w:sz w:val="28"/>
          <w:szCs w:val="28"/>
          <w:u w:val="single"/>
        </w:rPr>
        <w:lastRenderedPageBreak/>
        <w:t xml:space="preserve">Article </w:t>
      </w:r>
      <w:r w:rsidR="00BA1125">
        <w:rPr>
          <w:rFonts w:asciiTheme="majorBidi" w:hAnsiTheme="majorBidi" w:cstheme="majorBidi"/>
          <w:b/>
          <w:bCs/>
          <w:sz w:val="28"/>
          <w:szCs w:val="28"/>
          <w:u w:val="single"/>
        </w:rPr>
        <w:t>(25)</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Without prejudice to Article </w:t>
      </w:r>
      <w:r w:rsidR="00BA1125">
        <w:rPr>
          <w:rFonts w:asciiTheme="majorBidi" w:hAnsiTheme="majorBidi" w:cstheme="majorBidi"/>
          <w:sz w:val="28"/>
          <w:szCs w:val="28"/>
        </w:rPr>
        <w:t>(5)</w:t>
      </w:r>
      <w:r w:rsidRPr="00AD1846">
        <w:rPr>
          <w:rFonts w:asciiTheme="majorBidi" w:hAnsiTheme="majorBidi" w:cstheme="majorBidi"/>
          <w:sz w:val="28"/>
          <w:szCs w:val="28"/>
        </w:rPr>
        <w:t xml:space="preserve"> of the Act, the natural heirs of a trademark owner shall have the right to transfer the proprietorship of the trademark to their names collectively or to any individual of them by virtue of a deed of assignment signed by the holders of the trademark right.</w:t>
      </w:r>
    </w:p>
    <w:p w:rsidR="00946B49" w:rsidRDefault="00946B49" w:rsidP="00BA1125">
      <w:pPr>
        <w:pStyle w:val="BodyText"/>
        <w:spacing w:line="280" w:lineRule="auto"/>
        <w:ind w:left="151" w:right="386"/>
        <w:jc w:val="center"/>
        <w:rPr>
          <w:rFonts w:asciiTheme="majorBidi" w:hAnsiTheme="majorBidi" w:cstheme="majorBidi"/>
          <w:b/>
          <w:bCs/>
          <w:sz w:val="28"/>
          <w:szCs w:val="28"/>
          <w:u w:val="single"/>
        </w:rPr>
      </w:pPr>
    </w:p>
    <w:p w:rsidR="00AD1846" w:rsidRPr="00BA1125" w:rsidRDefault="00AD1846" w:rsidP="00BA1125">
      <w:pPr>
        <w:pStyle w:val="BodyText"/>
        <w:spacing w:line="280" w:lineRule="auto"/>
        <w:ind w:left="151" w:right="386"/>
        <w:jc w:val="center"/>
        <w:rPr>
          <w:rFonts w:asciiTheme="majorBidi" w:hAnsiTheme="majorBidi" w:cstheme="majorBidi"/>
          <w:b/>
          <w:bCs/>
          <w:sz w:val="28"/>
          <w:szCs w:val="28"/>
          <w:u w:val="single"/>
        </w:rPr>
      </w:pPr>
      <w:r w:rsidRPr="00BA1125">
        <w:rPr>
          <w:rFonts w:asciiTheme="majorBidi" w:hAnsiTheme="majorBidi" w:cstheme="majorBidi"/>
          <w:b/>
          <w:bCs/>
          <w:sz w:val="28"/>
          <w:szCs w:val="28"/>
          <w:u w:val="single"/>
        </w:rPr>
        <w:t xml:space="preserve">Article </w:t>
      </w:r>
      <w:r w:rsidR="00BA1125">
        <w:rPr>
          <w:rFonts w:asciiTheme="majorBidi" w:hAnsiTheme="majorBidi" w:cstheme="majorBidi"/>
          <w:b/>
          <w:bCs/>
          <w:sz w:val="28"/>
          <w:szCs w:val="28"/>
          <w:u w:val="single"/>
        </w:rPr>
        <w:t>(26)</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prepare a notice of assignment of the trademark that includes the following </w:t>
      </w:r>
      <w:r w:rsidR="00946B49">
        <w:rPr>
          <w:rFonts w:asciiTheme="majorBidi" w:hAnsiTheme="majorBidi" w:cstheme="majorBidi"/>
          <w:sz w:val="28"/>
          <w:szCs w:val="28"/>
        </w:rPr>
        <w:t>information</w:t>
      </w:r>
      <w:r w:rsidRPr="00AD1846">
        <w:rPr>
          <w:rFonts w:asciiTheme="majorBidi" w:hAnsiTheme="majorBidi" w:cstheme="majorBidi"/>
          <w:sz w:val="28"/>
          <w:szCs w:val="28"/>
        </w:rPr>
        <w:t>:</w:t>
      </w:r>
    </w:p>
    <w:p w:rsidR="00AD1846" w:rsidRPr="00946B49" w:rsidRDefault="00AD1846" w:rsidP="00946B49">
      <w:pPr>
        <w:pStyle w:val="ListParagraph"/>
        <w:numPr>
          <w:ilvl w:val="0"/>
          <w:numId w:val="6"/>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Number and class of the registered</w:t>
      </w:r>
      <w:r w:rsidRPr="00AD1846">
        <w:rPr>
          <w:rFonts w:asciiTheme="majorBidi" w:hAnsiTheme="majorBidi" w:cstheme="majorBidi"/>
          <w:spacing w:val="5"/>
          <w:sz w:val="28"/>
          <w:szCs w:val="28"/>
        </w:rPr>
        <w:t xml:space="preserve"> </w:t>
      </w:r>
      <w:r w:rsidRPr="00AD1846">
        <w:rPr>
          <w:rFonts w:asciiTheme="majorBidi" w:hAnsiTheme="majorBidi" w:cstheme="majorBidi"/>
          <w:sz w:val="28"/>
          <w:szCs w:val="28"/>
        </w:rPr>
        <w:t>trademark.</w:t>
      </w:r>
    </w:p>
    <w:p w:rsidR="00AD1846" w:rsidRPr="00946B49" w:rsidRDefault="00AD1846" w:rsidP="00946B49">
      <w:pPr>
        <w:pStyle w:val="ListParagraph"/>
        <w:numPr>
          <w:ilvl w:val="0"/>
          <w:numId w:val="6"/>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 previous trademark</w:t>
      </w:r>
      <w:r w:rsidRPr="00AD1846">
        <w:rPr>
          <w:rFonts w:asciiTheme="majorBidi" w:hAnsiTheme="majorBidi" w:cstheme="majorBidi"/>
          <w:spacing w:val="19"/>
          <w:sz w:val="28"/>
          <w:szCs w:val="28"/>
        </w:rPr>
        <w:t xml:space="preserve"> </w:t>
      </w:r>
      <w:r w:rsidRPr="00AD1846">
        <w:rPr>
          <w:rFonts w:asciiTheme="majorBidi" w:hAnsiTheme="majorBidi" w:cstheme="majorBidi"/>
          <w:sz w:val="28"/>
          <w:szCs w:val="28"/>
        </w:rPr>
        <w:t>owner.</w:t>
      </w:r>
    </w:p>
    <w:p w:rsidR="00AD1846" w:rsidRPr="00AD1846" w:rsidRDefault="00AD1846" w:rsidP="00FD70CD">
      <w:pPr>
        <w:pStyle w:val="ListParagraph"/>
        <w:numPr>
          <w:ilvl w:val="0"/>
          <w:numId w:val="6"/>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w:t>
      </w:r>
      <w:r w:rsidRPr="00AD1846">
        <w:rPr>
          <w:rFonts w:asciiTheme="majorBidi" w:hAnsiTheme="majorBidi" w:cstheme="majorBidi"/>
          <w:spacing w:val="5"/>
          <w:sz w:val="28"/>
          <w:szCs w:val="28"/>
        </w:rPr>
        <w:t xml:space="preserve"> </w:t>
      </w:r>
      <w:r w:rsidRPr="00AD1846">
        <w:rPr>
          <w:rFonts w:asciiTheme="majorBidi" w:hAnsiTheme="majorBidi" w:cstheme="majorBidi"/>
          <w:sz w:val="28"/>
          <w:szCs w:val="28"/>
        </w:rPr>
        <w:t>assignee</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9" w:firstLine="179"/>
        <w:jc w:val="both"/>
        <w:rPr>
          <w:rFonts w:asciiTheme="majorBidi" w:hAnsiTheme="majorBidi" w:cstheme="majorBidi"/>
          <w:sz w:val="28"/>
          <w:szCs w:val="28"/>
        </w:rPr>
      </w:pPr>
      <w:r w:rsidRPr="00AD1846">
        <w:rPr>
          <w:rFonts w:asciiTheme="majorBidi" w:hAnsiTheme="majorBidi" w:cstheme="majorBidi"/>
          <w:sz w:val="28"/>
          <w:szCs w:val="28"/>
        </w:rPr>
        <w:t>The Competent Administration shall publish the notice in the means of publication that the Competent Authority issues or identifies after the payment of publication fees. The affected assignment shall be recorded in the Trademark Register.</w:t>
      </w:r>
    </w:p>
    <w:p w:rsidR="00AD1846" w:rsidRPr="00946B49" w:rsidRDefault="00AD1846" w:rsidP="00946B49">
      <w:pPr>
        <w:pStyle w:val="BodyText"/>
        <w:spacing w:line="280" w:lineRule="auto"/>
        <w:ind w:left="151" w:right="386"/>
        <w:jc w:val="center"/>
        <w:rPr>
          <w:rFonts w:asciiTheme="majorBidi" w:hAnsiTheme="majorBidi" w:cstheme="majorBidi"/>
          <w:b/>
          <w:bCs/>
          <w:sz w:val="28"/>
          <w:szCs w:val="28"/>
          <w:u w:val="single"/>
        </w:rPr>
      </w:pPr>
      <w:r w:rsidRPr="00946B49">
        <w:rPr>
          <w:rFonts w:asciiTheme="majorBidi" w:hAnsiTheme="majorBidi" w:cstheme="majorBidi"/>
          <w:b/>
          <w:bCs/>
          <w:sz w:val="28"/>
          <w:szCs w:val="28"/>
          <w:u w:val="single"/>
        </w:rPr>
        <w:t xml:space="preserve">Article </w:t>
      </w:r>
      <w:r w:rsidR="00DD6F87">
        <w:rPr>
          <w:rFonts w:asciiTheme="majorBidi" w:hAnsiTheme="majorBidi" w:cstheme="majorBidi"/>
          <w:b/>
          <w:bCs/>
          <w:sz w:val="28"/>
          <w:szCs w:val="28"/>
          <w:u w:val="single"/>
        </w:rPr>
        <w:t>(27)</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386" w:firstLine="179"/>
        <w:jc w:val="both"/>
        <w:rPr>
          <w:rFonts w:asciiTheme="majorBidi" w:hAnsiTheme="majorBidi" w:cstheme="majorBidi"/>
          <w:sz w:val="28"/>
          <w:szCs w:val="28"/>
        </w:rPr>
      </w:pPr>
      <w:r w:rsidRPr="00AD1846">
        <w:rPr>
          <w:rFonts w:asciiTheme="majorBidi" w:hAnsiTheme="majorBidi" w:cstheme="majorBidi"/>
          <w:sz w:val="28"/>
          <w:szCs w:val="28"/>
        </w:rPr>
        <w:t xml:space="preserve">Mortgage actions on the trademark shall be recorded in the Register per the same measures and conditions governing trademark assignment. The notice of mortgage shall include the same particulars prescribed in Article </w:t>
      </w:r>
      <w:r w:rsidR="00DD6F87">
        <w:rPr>
          <w:rFonts w:asciiTheme="majorBidi" w:hAnsiTheme="majorBidi" w:cstheme="majorBidi"/>
          <w:sz w:val="28"/>
          <w:szCs w:val="28"/>
        </w:rPr>
        <w:t>(25)</w:t>
      </w:r>
      <w:r w:rsidRPr="00AD1846">
        <w:rPr>
          <w:rFonts w:asciiTheme="majorBidi" w:hAnsiTheme="majorBidi" w:cstheme="majorBidi"/>
          <w:sz w:val="28"/>
          <w:szCs w:val="28"/>
        </w:rPr>
        <w:t xml:space="preserve"> of th</w:t>
      </w:r>
      <w:r w:rsidR="00DD6F87">
        <w:rPr>
          <w:rFonts w:asciiTheme="majorBidi" w:hAnsiTheme="majorBidi" w:cstheme="majorBidi"/>
          <w:sz w:val="28"/>
          <w:szCs w:val="28"/>
        </w:rPr>
        <w:t xml:space="preserve">is Implementing Regulation </w:t>
      </w:r>
      <w:r w:rsidRPr="00AD1846">
        <w:rPr>
          <w:rFonts w:asciiTheme="majorBidi" w:hAnsiTheme="majorBidi" w:cstheme="majorBidi"/>
          <w:sz w:val="28"/>
          <w:szCs w:val="28"/>
        </w:rPr>
        <w:t>after the payment of the prescribed fees.</w:t>
      </w:r>
    </w:p>
    <w:p w:rsidR="00181C0F" w:rsidRDefault="00181C0F" w:rsidP="00DD6F87">
      <w:pPr>
        <w:pStyle w:val="BodyText"/>
        <w:spacing w:line="280" w:lineRule="auto"/>
        <w:ind w:left="151" w:right="386"/>
        <w:jc w:val="center"/>
        <w:rPr>
          <w:rFonts w:asciiTheme="majorBidi" w:hAnsiTheme="majorBidi" w:cstheme="majorBidi"/>
          <w:b/>
          <w:bCs/>
          <w:sz w:val="28"/>
          <w:szCs w:val="28"/>
          <w:u w:val="single"/>
        </w:rPr>
      </w:pPr>
    </w:p>
    <w:p w:rsidR="00181C0F" w:rsidRDefault="00181C0F" w:rsidP="00DD6F87">
      <w:pPr>
        <w:pStyle w:val="BodyText"/>
        <w:spacing w:line="280" w:lineRule="auto"/>
        <w:ind w:left="151" w:right="386"/>
        <w:jc w:val="center"/>
        <w:rPr>
          <w:rFonts w:asciiTheme="majorBidi" w:hAnsiTheme="majorBidi" w:cstheme="majorBidi"/>
          <w:b/>
          <w:bCs/>
          <w:sz w:val="28"/>
          <w:szCs w:val="28"/>
          <w:u w:val="single"/>
        </w:rPr>
      </w:pPr>
    </w:p>
    <w:p w:rsidR="00AD1846" w:rsidRPr="00DD6F87" w:rsidRDefault="00AD1846" w:rsidP="00DD6F87">
      <w:pPr>
        <w:pStyle w:val="BodyText"/>
        <w:spacing w:line="280" w:lineRule="auto"/>
        <w:ind w:left="151" w:right="386"/>
        <w:jc w:val="center"/>
        <w:rPr>
          <w:rFonts w:asciiTheme="majorBidi" w:hAnsiTheme="majorBidi" w:cstheme="majorBidi"/>
          <w:b/>
          <w:bCs/>
          <w:sz w:val="28"/>
          <w:szCs w:val="28"/>
          <w:u w:val="single"/>
        </w:rPr>
      </w:pPr>
      <w:r w:rsidRPr="00DD6F87">
        <w:rPr>
          <w:rFonts w:asciiTheme="majorBidi" w:hAnsiTheme="majorBidi" w:cstheme="majorBidi"/>
          <w:b/>
          <w:bCs/>
          <w:sz w:val="28"/>
          <w:szCs w:val="28"/>
          <w:u w:val="single"/>
        </w:rPr>
        <w:lastRenderedPageBreak/>
        <w:t xml:space="preserve">Article </w:t>
      </w:r>
      <w:r w:rsidR="00DD6F87">
        <w:rPr>
          <w:rFonts w:asciiTheme="majorBidi" w:hAnsiTheme="majorBidi" w:cstheme="majorBidi"/>
          <w:b/>
          <w:bCs/>
          <w:sz w:val="28"/>
          <w:szCs w:val="28"/>
          <w:u w:val="single"/>
        </w:rPr>
        <w:t>(28)</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239"/>
        <w:jc w:val="both"/>
        <w:rPr>
          <w:rFonts w:asciiTheme="majorBidi" w:hAnsiTheme="majorBidi" w:cstheme="majorBidi"/>
          <w:sz w:val="28"/>
          <w:szCs w:val="28"/>
        </w:rPr>
      </w:pPr>
      <w:r w:rsidRPr="00AD1846">
        <w:rPr>
          <w:rFonts w:asciiTheme="majorBidi" w:hAnsiTheme="majorBidi" w:cstheme="majorBidi"/>
          <w:sz w:val="28"/>
          <w:szCs w:val="28"/>
        </w:rPr>
        <w:t>Trademark mortgage shall be released upon the request of the trademark owner submitted to the Competent Administration accompanied by such instruments that attest to the mortgage redemption duly notarized, legalized and translated into Arabic after the payment of the prescribed fees.</w:t>
      </w:r>
    </w:p>
    <w:p w:rsidR="00AD1846" w:rsidRPr="00AD1846" w:rsidRDefault="00AD1846" w:rsidP="00FD70CD">
      <w:pPr>
        <w:pStyle w:val="BodyText"/>
        <w:spacing w:line="312" w:lineRule="auto"/>
        <w:ind w:left="151" w:right="475" w:firstLine="239"/>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prepare a notice of the mortgage redemption and publish it in the bulletin that the Competent Authority issues or identifies after the payment of publication fees. The affected redemption shall be recorded in the Trademark Register and </w:t>
      </w:r>
      <w:r w:rsidR="00181C0F">
        <w:rPr>
          <w:rFonts w:asciiTheme="majorBidi" w:hAnsiTheme="majorBidi" w:cstheme="majorBidi"/>
          <w:sz w:val="28"/>
          <w:szCs w:val="28"/>
        </w:rPr>
        <w:t>proof</w:t>
      </w:r>
      <w:r w:rsidRPr="00AD1846">
        <w:rPr>
          <w:rFonts w:asciiTheme="majorBidi" w:hAnsiTheme="majorBidi" w:cstheme="majorBidi"/>
          <w:sz w:val="28"/>
          <w:szCs w:val="28"/>
        </w:rPr>
        <w:t xml:space="preserve"> thereof shall be given to the applicant.</w:t>
      </w:r>
    </w:p>
    <w:p w:rsidR="00AD1846" w:rsidRPr="004A38CF" w:rsidRDefault="00AD1846" w:rsidP="004A38CF">
      <w:pPr>
        <w:pStyle w:val="BodyText"/>
        <w:spacing w:line="280" w:lineRule="auto"/>
        <w:ind w:left="151" w:right="386"/>
        <w:jc w:val="center"/>
        <w:rPr>
          <w:rFonts w:asciiTheme="majorBidi" w:hAnsiTheme="majorBidi" w:cstheme="majorBidi"/>
          <w:b/>
          <w:bCs/>
          <w:sz w:val="28"/>
          <w:szCs w:val="28"/>
          <w:u w:val="single"/>
        </w:rPr>
      </w:pPr>
      <w:r w:rsidRPr="004A38CF">
        <w:rPr>
          <w:rFonts w:asciiTheme="majorBidi" w:hAnsiTheme="majorBidi" w:cstheme="majorBidi"/>
          <w:b/>
          <w:bCs/>
          <w:sz w:val="28"/>
          <w:szCs w:val="28"/>
          <w:u w:val="single"/>
        </w:rPr>
        <w:t xml:space="preserve">Article </w:t>
      </w:r>
      <w:r w:rsidR="004A38CF">
        <w:rPr>
          <w:rFonts w:asciiTheme="majorBidi" w:hAnsiTheme="majorBidi" w:cstheme="majorBidi"/>
          <w:b/>
          <w:bCs/>
          <w:sz w:val="28"/>
          <w:szCs w:val="28"/>
          <w:u w:val="single"/>
        </w:rPr>
        <w:t>(29)</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Seizures set on the registered trademark shall be recorded in the Trademark Register by a court order. The seizure may not be removed except </w:t>
      </w:r>
      <w:r w:rsidR="007336E1">
        <w:rPr>
          <w:rFonts w:asciiTheme="majorBidi" w:hAnsiTheme="majorBidi" w:cstheme="majorBidi"/>
          <w:sz w:val="28"/>
          <w:szCs w:val="28"/>
        </w:rPr>
        <w:t>under</w:t>
      </w:r>
      <w:r w:rsidRPr="00AD1846">
        <w:rPr>
          <w:rFonts w:asciiTheme="majorBidi" w:hAnsiTheme="majorBidi" w:cstheme="majorBidi"/>
          <w:sz w:val="28"/>
          <w:szCs w:val="28"/>
        </w:rPr>
        <w:t xml:space="preserve"> a final court </w:t>
      </w:r>
      <w:r w:rsidR="007336E1">
        <w:rPr>
          <w:rFonts w:asciiTheme="majorBidi" w:hAnsiTheme="majorBidi" w:cstheme="majorBidi"/>
          <w:sz w:val="28"/>
          <w:szCs w:val="28"/>
        </w:rPr>
        <w:t>judgement</w:t>
      </w:r>
      <w:r w:rsidRPr="00AD1846">
        <w:rPr>
          <w:rFonts w:asciiTheme="majorBidi" w:hAnsiTheme="majorBidi" w:cstheme="majorBidi"/>
          <w:sz w:val="28"/>
          <w:szCs w:val="28"/>
        </w:rPr>
        <w:t>.</w:t>
      </w:r>
    </w:p>
    <w:p w:rsidR="00F82133" w:rsidRDefault="00F82133" w:rsidP="004A38CF">
      <w:pPr>
        <w:pStyle w:val="BodyText"/>
        <w:spacing w:line="280" w:lineRule="auto"/>
        <w:ind w:left="151" w:right="386"/>
        <w:jc w:val="center"/>
        <w:rPr>
          <w:rFonts w:asciiTheme="majorBidi" w:hAnsiTheme="majorBidi" w:cstheme="majorBidi"/>
          <w:b/>
          <w:bCs/>
          <w:sz w:val="28"/>
          <w:szCs w:val="28"/>
        </w:rPr>
      </w:pPr>
    </w:p>
    <w:p w:rsidR="004A38CF" w:rsidRDefault="004A38CF" w:rsidP="004A38CF">
      <w:pPr>
        <w:pStyle w:val="BodyText"/>
        <w:spacing w:line="280" w:lineRule="auto"/>
        <w:ind w:left="151" w:right="386"/>
        <w:jc w:val="center"/>
        <w:rPr>
          <w:rFonts w:asciiTheme="majorBidi" w:hAnsiTheme="majorBidi" w:cstheme="majorBidi"/>
          <w:b/>
          <w:bCs/>
          <w:sz w:val="28"/>
          <w:szCs w:val="28"/>
        </w:rPr>
      </w:pPr>
      <w:r w:rsidRPr="004A38CF">
        <w:rPr>
          <w:rFonts w:asciiTheme="majorBidi" w:hAnsiTheme="majorBidi" w:cstheme="majorBidi"/>
          <w:b/>
          <w:bCs/>
          <w:sz w:val="28"/>
          <w:szCs w:val="28"/>
        </w:rPr>
        <w:t xml:space="preserve">CHAPTER </w:t>
      </w:r>
      <w:r>
        <w:rPr>
          <w:rFonts w:asciiTheme="majorBidi" w:hAnsiTheme="majorBidi" w:cstheme="majorBidi"/>
          <w:b/>
          <w:bCs/>
          <w:sz w:val="28"/>
          <w:szCs w:val="28"/>
        </w:rPr>
        <w:t>SEVEN</w:t>
      </w:r>
    </w:p>
    <w:p w:rsidR="004A38CF" w:rsidRDefault="004A38CF" w:rsidP="004A38CF">
      <w:pPr>
        <w:pStyle w:val="BodyText"/>
        <w:spacing w:line="280" w:lineRule="auto"/>
        <w:ind w:left="151" w:right="386"/>
        <w:jc w:val="center"/>
        <w:rPr>
          <w:rFonts w:asciiTheme="majorBidi" w:hAnsiTheme="majorBidi" w:cstheme="majorBidi"/>
          <w:b/>
          <w:bCs/>
          <w:sz w:val="28"/>
          <w:szCs w:val="28"/>
        </w:rPr>
      </w:pPr>
      <w:r w:rsidRPr="004A38CF">
        <w:rPr>
          <w:rFonts w:asciiTheme="majorBidi" w:hAnsiTheme="majorBidi" w:cstheme="majorBidi"/>
          <w:b/>
          <w:bCs/>
          <w:sz w:val="28"/>
          <w:szCs w:val="28"/>
        </w:rPr>
        <w:t xml:space="preserve"> LICENSING CONTRACTS </w:t>
      </w:r>
    </w:p>
    <w:p w:rsidR="00F82133" w:rsidRPr="004A38CF" w:rsidRDefault="00F82133" w:rsidP="004A38CF">
      <w:pPr>
        <w:pStyle w:val="BodyText"/>
        <w:spacing w:line="280" w:lineRule="auto"/>
        <w:ind w:left="151" w:right="386"/>
        <w:jc w:val="center"/>
        <w:rPr>
          <w:rFonts w:asciiTheme="majorBidi" w:hAnsiTheme="majorBidi" w:cstheme="majorBidi"/>
          <w:b/>
          <w:bCs/>
          <w:sz w:val="28"/>
          <w:szCs w:val="28"/>
        </w:rPr>
      </w:pPr>
    </w:p>
    <w:p w:rsidR="00AD1846" w:rsidRDefault="00AD1846" w:rsidP="007336E1">
      <w:pPr>
        <w:pStyle w:val="BodyText"/>
        <w:spacing w:line="280" w:lineRule="auto"/>
        <w:ind w:left="151" w:right="386"/>
        <w:jc w:val="center"/>
        <w:rPr>
          <w:rFonts w:asciiTheme="majorBidi" w:hAnsiTheme="majorBidi" w:cstheme="majorBidi"/>
          <w:b/>
          <w:bCs/>
          <w:sz w:val="28"/>
          <w:szCs w:val="28"/>
          <w:u w:val="single"/>
        </w:rPr>
      </w:pPr>
      <w:r w:rsidRPr="007336E1">
        <w:rPr>
          <w:rFonts w:asciiTheme="majorBidi" w:hAnsiTheme="majorBidi" w:cstheme="majorBidi"/>
          <w:b/>
          <w:bCs/>
          <w:sz w:val="28"/>
          <w:szCs w:val="28"/>
          <w:u w:val="single"/>
        </w:rPr>
        <w:t xml:space="preserve">Article </w:t>
      </w:r>
      <w:r w:rsidR="007336E1">
        <w:rPr>
          <w:rFonts w:asciiTheme="majorBidi" w:hAnsiTheme="majorBidi" w:cstheme="majorBidi"/>
          <w:b/>
          <w:bCs/>
          <w:sz w:val="28"/>
          <w:szCs w:val="28"/>
          <w:u w:val="single"/>
        </w:rPr>
        <w:t>(30)</w:t>
      </w:r>
    </w:p>
    <w:p w:rsidR="00F82133" w:rsidRPr="007336E1" w:rsidRDefault="00F82133" w:rsidP="007336E1">
      <w:pPr>
        <w:pStyle w:val="BodyText"/>
        <w:spacing w:line="280" w:lineRule="auto"/>
        <w:ind w:left="151" w:right="386"/>
        <w:jc w:val="center"/>
        <w:rPr>
          <w:rFonts w:asciiTheme="majorBidi" w:hAnsiTheme="majorBidi" w:cstheme="majorBidi"/>
          <w:b/>
          <w:bCs/>
          <w:sz w:val="28"/>
          <w:szCs w:val="28"/>
          <w:u w:val="single"/>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In </w:t>
      </w:r>
      <w:r w:rsidR="007336E1">
        <w:rPr>
          <w:rFonts w:asciiTheme="majorBidi" w:hAnsiTheme="majorBidi" w:cstheme="majorBidi"/>
          <w:sz w:val="28"/>
          <w:szCs w:val="28"/>
        </w:rPr>
        <w:t xml:space="preserve">case </w:t>
      </w:r>
      <w:r w:rsidRPr="00AD1846">
        <w:rPr>
          <w:rFonts w:asciiTheme="majorBidi" w:hAnsiTheme="majorBidi" w:cstheme="majorBidi"/>
          <w:sz w:val="28"/>
          <w:szCs w:val="28"/>
        </w:rPr>
        <w:t>the owner of a registered trademark licenses a natural or legal person to use the trademark for all or part of the products or series for which the trademark is registered, the licensing contract shall be executed in writing and duly notarized, legalized and translated into Arabic in case it is executed in any other language. Under no circumstances may the licens</w:t>
      </w:r>
      <w:r w:rsidR="00E06606">
        <w:rPr>
          <w:rFonts w:asciiTheme="majorBidi" w:hAnsiTheme="majorBidi" w:cstheme="majorBidi"/>
          <w:sz w:val="28"/>
          <w:szCs w:val="28"/>
        </w:rPr>
        <w:t>e</w:t>
      </w:r>
      <w:r w:rsidRPr="00AD1846">
        <w:rPr>
          <w:rFonts w:asciiTheme="majorBidi" w:hAnsiTheme="majorBidi" w:cstheme="majorBidi"/>
          <w:sz w:val="28"/>
          <w:szCs w:val="28"/>
        </w:rPr>
        <w:t xml:space="preserve"> period exceed the trademark protection period.</w:t>
      </w:r>
    </w:p>
    <w:p w:rsidR="00F82133" w:rsidRDefault="00F82133" w:rsidP="00F82133">
      <w:pPr>
        <w:pStyle w:val="BodyText"/>
        <w:spacing w:line="280" w:lineRule="auto"/>
        <w:ind w:left="151" w:right="386"/>
        <w:jc w:val="center"/>
        <w:rPr>
          <w:rFonts w:asciiTheme="majorBidi" w:hAnsiTheme="majorBidi" w:cstheme="majorBidi"/>
          <w:b/>
          <w:bCs/>
          <w:sz w:val="28"/>
          <w:szCs w:val="28"/>
          <w:u w:val="single"/>
        </w:rPr>
      </w:pPr>
    </w:p>
    <w:p w:rsidR="00AD1846" w:rsidRPr="00F82133" w:rsidRDefault="00AD1846" w:rsidP="00F82133">
      <w:pPr>
        <w:pStyle w:val="BodyText"/>
        <w:spacing w:line="280" w:lineRule="auto"/>
        <w:ind w:left="151" w:right="386"/>
        <w:jc w:val="center"/>
        <w:rPr>
          <w:rFonts w:asciiTheme="majorBidi" w:hAnsiTheme="majorBidi" w:cstheme="majorBidi"/>
          <w:b/>
          <w:bCs/>
          <w:sz w:val="28"/>
          <w:szCs w:val="28"/>
          <w:u w:val="single"/>
        </w:rPr>
      </w:pPr>
      <w:r w:rsidRPr="00F82133">
        <w:rPr>
          <w:rFonts w:asciiTheme="majorBidi" w:hAnsiTheme="majorBidi" w:cstheme="majorBidi"/>
          <w:b/>
          <w:bCs/>
          <w:sz w:val="28"/>
          <w:szCs w:val="28"/>
          <w:u w:val="single"/>
        </w:rPr>
        <w:t xml:space="preserve">Article </w:t>
      </w:r>
      <w:r w:rsidR="00F82133">
        <w:rPr>
          <w:rFonts w:asciiTheme="majorBidi" w:hAnsiTheme="majorBidi" w:cstheme="majorBidi"/>
          <w:b/>
          <w:bCs/>
          <w:sz w:val="28"/>
          <w:szCs w:val="28"/>
          <w:u w:val="single"/>
        </w:rPr>
        <w:t>(31)</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386" w:firstLine="357"/>
        <w:jc w:val="both"/>
        <w:rPr>
          <w:rFonts w:asciiTheme="majorBidi" w:hAnsiTheme="majorBidi" w:cstheme="majorBidi"/>
          <w:sz w:val="28"/>
          <w:szCs w:val="28"/>
        </w:rPr>
      </w:pPr>
      <w:r w:rsidRPr="00AD1846">
        <w:rPr>
          <w:rFonts w:asciiTheme="majorBidi" w:hAnsiTheme="majorBidi" w:cstheme="majorBidi"/>
          <w:sz w:val="28"/>
          <w:szCs w:val="28"/>
        </w:rPr>
        <w:t xml:space="preserve">An application for the </w:t>
      </w:r>
      <w:proofErr w:type="spellStart"/>
      <w:r w:rsidRPr="00AD1846">
        <w:rPr>
          <w:rFonts w:asciiTheme="majorBidi" w:hAnsiTheme="majorBidi" w:cstheme="majorBidi"/>
          <w:sz w:val="28"/>
          <w:szCs w:val="28"/>
        </w:rPr>
        <w:t>recordal</w:t>
      </w:r>
      <w:proofErr w:type="spellEnd"/>
      <w:r w:rsidRPr="00AD1846">
        <w:rPr>
          <w:rFonts w:asciiTheme="majorBidi" w:hAnsiTheme="majorBidi" w:cstheme="majorBidi"/>
          <w:sz w:val="28"/>
          <w:szCs w:val="28"/>
        </w:rPr>
        <w:t xml:space="preserve"> of licens</w:t>
      </w:r>
      <w:r w:rsidR="00E06606">
        <w:rPr>
          <w:rFonts w:asciiTheme="majorBidi" w:hAnsiTheme="majorBidi" w:cstheme="majorBidi"/>
          <w:sz w:val="28"/>
          <w:szCs w:val="28"/>
        </w:rPr>
        <w:t>e</w:t>
      </w:r>
      <w:r w:rsidRPr="00AD1846">
        <w:rPr>
          <w:rFonts w:asciiTheme="majorBidi" w:hAnsiTheme="majorBidi" w:cstheme="majorBidi"/>
          <w:sz w:val="28"/>
          <w:szCs w:val="28"/>
        </w:rPr>
        <w:t xml:space="preserve"> shall be submitted by the trademark owner, his </w:t>
      </w:r>
      <w:r w:rsidR="00E06606">
        <w:rPr>
          <w:rFonts w:asciiTheme="majorBidi" w:hAnsiTheme="majorBidi" w:cstheme="majorBidi"/>
          <w:sz w:val="28"/>
          <w:szCs w:val="28"/>
        </w:rPr>
        <w:t>authorized</w:t>
      </w:r>
      <w:r w:rsidRPr="00AD1846">
        <w:rPr>
          <w:rFonts w:asciiTheme="majorBidi" w:hAnsiTheme="majorBidi" w:cstheme="majorBidi"/>
          <w:sz w:val="28"/>
          <w:szCs w:val="28"/>
        </w:rPr>
        <w:t xml:space="preserve"> agent or the licensee in the form prepared for that purpose after the payment of the</w:t>
      </w:r>
      <w:r w:rsidR="00E06606">
        <w:rPr>
          <w:rFonts w:asciiTheme="majorBidi" w:hAnsiTheme="majorBidi" w:cstheme="majorBidi"/>
          <w:sz w:val="28"/>
          <w:szCs w:val="28"/>
        </w:rPr>
        <w:t xml:space="preserve"> prescribed</w:t>
      </w:r>
      <w:r w:rsidRPr="00AD1846">
        <w:rPr>
          <w:rFonts w:asciiTheme="majorBidi" w:hAnsiTheme="majorBidi" w:cstheme="majorBidi"/>
          <w:sz w:val="28"/>
          <w:szCs w:val="28"/>
        </w:rPr>
        <w:t xml:space="preserve"> fees. The application shall include the following:</w:t>
      </w:r>
    </w:p>
    <w:p w:rsidR="00AD1846" w:rsidRPr="00AD1846" w:rsidRDefault="00AD1846" w:rsidP="00FD70CD">
      <w:pPr>
        <w:pStyle w:val="ListParagraph"/>
        <w:numPr>
          <w:ilvl w:val="0"/>
          <w:numId w:val="5"/>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Trademark number</w:t>
      </w:r>
    </w:p>
    <w:p w:rsidR="00AD1846" w:rsidRPr="00E06606" w:rsidRDefault="00AD1846" w:rsidP="00E06606">
      <w:pPr>
        <w:pStyle w:val="ListParagraph"/>
        <w:numPr>
          <w:ilvl w:val="0"/>
          <w:numId w:val="5"/>
        </w:numPr>
        <w:tabs>
          <w:tab w:val="left" w:pos="412"/>
        </w:tabs>
        <w:spacing w:line="312" w:lineRule="auto"/>
        <w:ind w:left="411" w:hanging="261"/>
        <w:jc w:val="both"/>
        <w:rPr>
          <w:rFonts w:asciiTheme="majorBidi" w:hAnsiTheme="majorBidi" w:cstheme="majorBidi"/>
          <w:sz w:val="28"/>
          <w:szCs w:val="28"/>
        </w:rPr>
      </w:pPr>
      <w:r w:rsidRPr="00AD1846">
        <w:rPr>
          <w:rFonts w:asciiTheme="majorBidi" w:hAnsiTheme="majorBidi" w:cstheme="majorBidi"/>
          <w:sz w:val="28"/>
          <w:szCs w:val="28"/>
        </w:rPr>
        <w:t>Name and nationality of the trademark</w:t>
      </w:r>
      <w:r w:rsidRPr="00AD1846">
        <w:rPr>
          <w:rFonts w:asciiTheme="majorBidi" w:hAnsiTheme="majorBidi" w:cstheme="majorBidi"/>
          <w:spacing w:val="5"/>
          <w:sz w:val="28"/>
          <w:szCs w:val="28"/>
        </w:rPr>
        <w:t xml:space="preserve"> </w:t>
      </w:r>
      <w:r w:rsidRPr="00AD1846">
        <w:rPr>
          <w:rFonts w:asciiTheme="majorBidi" w:hAnsiTheme="majorBidi" w:cstheme="majorBidi"/>
          <w:sz w:val="28"/>
          <w:szCs w:val="28"/>
        </w:rPr>
        <w:t>owner</w:t>
      </w:r>
    </w:p>
    <w:p w:rsidR="00AD1846" w:rsidRPr="00E06606" w:rsidRDefault="00AD1846" w:rsidP="00E06606">
      <w:pPr>
        <w:pStyle w:val="ListParagraph"/>
        <w:numPr>
          <w:ilvl w:val="0"/>
          <w:numId w:val="5"/>
        </w:numPr>
        <w:tabs>
          <w:tab w:val="left" w:pos="412"/>
        </w:tabs>
        <w:spacing w:line="312" w:lineRule="auto"/>
        <w:ind w:left="411" w:hanging="261"/>
        <w:jc w:val="both"/>
        <w:rPr>
          <w:rFonts w:asciiTheme="majorBidi" w:hAnsiTheme="majorBidi" w:cstheme="majorBidi"/>
          <w:sz w:val="28"/>
          <w:szCs w:val="28"/>
        </w:rPr>
      </w:pPr>
      <w:r w:rsidRPr="00AD1846">
        <w:rPr>
          <w:rFonts w:asciiTheme="majorBidi" w:hAnsiTheme="majorBidi" w:cstheme="majorBidi"/>
          <w:sz w:val="28"/>
          <w:szCs w:val="28"/>
        </w:rPr>
        <w:t>Name, address, domicile and nationality of the</w:t>
      </w:r>
      <w:r w:rsidRPr="00AD1846">
        <w:rPr>
          <w:rFonts w:asciiTheme="majorBidi" w:hAnsiTheme="majorBidi" w:cstheme="majorBidi"/>
          <w:spacing w:val="9"/>
          <w:sz w:val="28"/>
          <w:szCs w:val="28"/>
        </w:rPr>
        <w:t xml:space="preserve"> </w:t>
      </w:r>
      <w:r w:rsidRPr="00AD1846">
        <w:rPr>
          <w:rFonts w:asciiTheme="majorBidi" w:hAnsiTheme="majorBidi" w:cstheme="majorBidi"/>
          <w:sz w:val="28"/>
          <w:szCs w:val="28"/>
        </w:rPr>
        <w:t>licensee</w:t>
      </w:r>
    </w:p>
    <w:p w:rsidR="00AD1846" w:rsidRPr="00F82133" w:rsidRDefault="00754386" w:rsidP="00F82133">
      <w:pPr>
        <w:pStyle w:val="ListParagraph"/>
        <w:numPr>
          <w:ilvl w:val="0"/>
          <w:numId w:val="5"/>
        </w:numPr>
        <w:tabs>
          <w:tab w:val="left" w:pos="414"/>
        </w:tabs>
        <w:spacing w:line="312" w:lineRule="auto"/>
        <w:ind w:hanging="263"/>
        <w:jc w:val="both"/>
        <w:rPr>
          <w:rFonts w:asciiTheme="majorBidi" w:hAnsiTheme="majorBidi" w:cstheme="majorBidi"/>
          <w:sz w:val="28"/>
          <w:szCs w:val="28"/>
        </w:rPr>
      </w:pPr>
      <w:r>
        <w:rPr>
          <w:rFonts w:asciiTheme="majorBidi" w:hAnsiTheme="majorBidi" w:cstheme="majorBidi"/>
          <w:sz w:val="28"/>
          <w:szCs w:val="28"/>
        </w:rPr>
        <w:t>L</w:t>
      </w:r>
      <w:r w:rsidR="00AD1846" w:rsidRPr="00AD1846">
        <w:rPr>
          <w:rFonts w:asciiTheme="majorBidi" w:hAnsiTheme="majorBidi" w:cstheme="majorBidi"/>
          <w:sz w:val="28"/>
          <w:szCs w:val="28"/>
        </w:rPr>
        <w:t>icensed goods and</w:t>
      </w:r>
      <w:r w:rsidR="00AD1846" w:rsidRPr="00AD1846">
        <w:rPr>
          <w:rFonts w:asciiTheme="majorBidi" w:hAnsiTheme="majorBidi" w:cstheme="majorBidi"/>
          <w:spacing w:val="1"/>
          <w:sz w:val="28"/>
          <w:szCs w:val="28"/>
        </w:rPr>
        <w:t xml:space="preserve"> </w:t>
      </w:r>
      <w:r w:rsidR="00AD1846" w:rsidRPr="00AD1846">
        <w:rPr>
          <w:rFonts w:asciiTheme="majorBidi" w:hAnsiTheme="majorBidi" w:cstheme="majorBidi"/>
          <w:sz w:val="28"/>
          <w:szCs w:val="28"/>
        </w:rPr>
        <w:t>services.</w:t>
      </w:r>
    </w:p>
    <w:p w:rsidR="00AD1846" w:rsidRPr="00E06606" w:rsidRDefault="00AD1846" w:rsidP="00E06606">
      <w:pPr>
        <w:pStyle w:val="ListParagraph"/>
        <w:numPr>
          <w:ilvl w:val="0"/>
          <w:numId w:val="5"/>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Dates of commencement and expiration of the</w:t>
      </w:r>
      <w:r w:rsidRPr="00AD1846">
        <w:rPr>
          <w:rFonts w:asciiTheme="majorBidi" w:hAnsiTheme="majorBidi" w:cstheme="majorBidi"/>
          <w:spacing w:val="9"/>
          <w:sz w:val="28"/>
          <w:szCs w:val="28"/>
        </w:rPr>
        <w:t xml:space="preserve"> </w:t>
      </w:r>
      <w:r w:rsidRPr="00AD1846">
        <w:rPr>
          <w:rFonts w:asciiTheme="majorBidi" w:hAnsiTheme="majorBidi" w:cstheme="majorBidi"/>
          <w:sz w:val="28"/>
          <w:szCs w:val="28"/>
        </w:rPr>
        <w:t>license.</w:t>
      </w:r>
    </w:p>
    <w:p w:rsidR="00AD1846" w:rsidRDefault="00AD1846" w:rsidP="00E06606">
      <w:pPr>
        <w:pStyle w:val="ListParagraph"/>
        <w:numPr>
          <w:ilvl w:val="0"/>
          <w:numId w:val="5"/>
        </w:numPr>
        <w:tabs>
          <w:tab w:val="left" w:pos="414"/>
        </w:tabs>
        <w:spacing w:line="312" w:lineRule="auto"/>
        <w:ind w:hanging="263"/>
        <w:jc w:val="both"/>
        <w:rPr>
          <w:rFonts w:asciiTheme="majorBidi" w:hAnsiTheme="majorBidi" w:cstheme="majorBidi"/>
          <w:sz w:val="28"/>
          <w:szCs w:val="28"/>
        </w:rPr>
      </w:pPr>
      <w:r w:rsidRPr="00AD1846">
        <w:rPr>
          <w:rFonts w:asciiTheme="majorBidi" w:hAnsiTheme="majorBidi" w:cstheme="majorBidi"/>
          <w:sz w:val="28"/>
          <w:szCs w:val="28"/>
        </w:rPr>
        <w:t>Geographical scope (if any) of the</w:t>
      </w:r>
      <w:r w:rsidRPr="00AD1846">
        <w:rPr>
          <w:rFonts w:asciiTheme="majorBidi" w:hAnsiTheme="majorBidi" w:cstheme="majorBidi"/>
          <w:spacing w:val="4"/>
          <w:sz w:val="28"/>
          <w:szCs w:val="28"/>
        </w:rPr>
        <w:t xml:space="preserve"> </w:t>
      </w:r>
      <w:r w:rsidRPr="00AD1846">
        <w:rPr>
          <w:rFonts w:asciiTheme="majorBidi" w:hAnsiTheme="majorBidi" w:cstheme="majorBidi"/>
          <w:sz w:val="28"/>
          <w:szCs w:val="28"/>
        </w:rPr>
        <w:t>license</w:t>
      </w:r>
      <w:r w:rsidR="00E06606">
        <w:rPr>
          <w:rFonts w:asciiTheme="majorBidi" w:hAnsiTheme="majorBidi" w:cstheme="majorBidi"/>
          <w:sz w:val="28"/>
          <w:szCs w:val="28"/>
        </w:rPr>
        <w:t>.</w:t>
      </w:r>
    </w:p>
    <w:p w:rsidR="00E06606" w:rsidRPr="00E06606" w:rsidRDefault="00E06606" w:rsidP="00E06606">
      <w:pPr>
        <w:tabs>
          <w:tab w:val="left" w:pos="414"/>
        </w:tabs>
        <w:bidi w:val="0"/>
        <w:spacing w:line="312" w:lineRule="auto"/>
        <w:ind w:left="151"/>
        <w:jc w:val="both"/>
        <w:rPr>
          <w:rFonts w:asciiTheme="majorBidi" w:hAnsiTheme="majorBidi" w:cstheme="majorBidi"/>
        </w:rPr>
      </w:pPr>
    </w:p>
    <w:p w:rsidR="00AD1846" w:rsidRPr="00AD1846" w:rsidRDefault="00AD1846" w:rsidP="00FD70CD">
      <w:pPr>
        <w:pStyle w:val="BodyText"/>
        <w:spacing w:line="312" w:lineRule="auto"/>
        <w:ind w:left="151" w:right="475" w:firstLine="299"/>
        <w:jc w:val="both"/>
        <w:rPr>
          <w:rFonts w:asciiTheme="majorBidi" w:hAnsiTheme="majorBidi" w:cstheme="majorBidi"/>
          <w:sz w:val="28"/>
          <w:szCs w:val="28"/>
        </w:rPr>
      </w:pPr>
      <w:r w:rsidRPr="00AD1846">
        <w:rPr>
          <w:rFonts w:asciiTheme="majorBidi" w:hAnsiTheme="majorBidi" w:cstheme="majorBidi"/>
          <w:sz w:val="28"/>
          <w:szCs w:val="28"/>
        </w:rPr>
        <w:t>The assignment application shall be accompanied by the following documents duly notarized, legalized and translated into Arabic:</w:t>
      </w:r>
    </w:p>
    <w:p w:rsidR="00AD1846" w:rsidRPr="00AD1846" w:rsidRDefault="00754386" w:rsidP="00FD70CD">
      <w:pPr>
        <w:pStyle w:val="ListParagraph"/>
        <w:numPr>
          <w:ilvl w:val="0"/>
          <w:numId w:val="4"/>
        </w:numPr>
        <w:tabs>
          <w:tab w:val="left" w:pos="414"/>
        </w:tabs>
        <w:spacing w:line="312" w:lineRule="auto"/>
        <w:ind w:hanging="263"/>
        <w:jc w:val="both"/>
        <w:rPr>
          <w:rFonts w:asciiTheme="majorBidi" w:hAnsiTheme="majorBidi" w:cstheme="majorBidi"/>
          <w:sz w:val="28"/>
          <w:szCs w:val="28"/>
        </w:rPr>
      </w:pPr>
      <w:r>
        <w:rPr>
          <w:rFonts w:asciiTheme="majorBidi" w:hAnsiTheme="majorBidi" w:cstheme="majorBidi"/>
          <w:sz w:val="28"/>
          <w:szCs w:val="28"/>
        </w:rPr>
        <w:t>L</w:t>
      </w:r>
      <w:r w:rsidR="00AD1846" w:rsidRPr="00AD1846">
        <w:rPr>
          <w:rFonts w:asciiTheme="majorBidi" w:hAnsiTheme="majorBidi" w:cstheme="majorBidi"/>
          <w:sz w:val="28"/>
          <w:szCs w:val="28"/>
        </w:rPr>
        <w:t>icens</w:t>
      </w:r>
      <w:r w:rsidR="009913E1">
        <w:rPr>
          <w:rFonts w:asciiTheme="majorBidi" w:hAnsiTheme="majorBidi" w:cstheme="majorBidi"/>
          <w:sz w:val="28"/>
          <w:szCs w:val="28"/>
        </w:rPr>
        <w:t>e</w:t>
      </w:r>
      <w:r w:rsidR="00AD1846" w:rsidRPr="00AD1846">
        <w:rPr>
          <w:rFonts w:asciiTheme="majorBidi" w:hAnsiTheme="majorBidi" w:cstheme="majorBidi"/>
          <w:sz w:val="28"/>
          <w:szCs w:val="28"/>
        </w:rPr>
        <w:t xml:space="preserve"> contract</w:t>
      </w:r>
      <w:r w:rsidR="009913E1">
        <w:rPr>
          <w:rFonts w:asciiTheme="majorBidi" w:hAnsiTheme="majorBidi" w:cstheme="majorBidi"/>
          <w:sz w:val="28"/>
          <w:szCs w:val="28"/>
        </w:rPr>
        <w:t>.</w:t>
      </w:r>
    </w:p>
    <w:p w:rsidR="00AD1846" w:rsidRPr="00AD1846" w:rsidRDefault="00754386" w:rsidP="00FD70CD">
      <w:pPr>
        <w:pStyle w:val="ListParagraph"/>
        <w:numPr>
          <w:ilvl w:val="0"/>
          <w:numId w:val="4"/>
        </w:numPr>
        <w:tabs>
          <w:tab w:val="left" w:pos="414"/>
        </w:tabs>
        <w:spacing w:line="312" w:lineRule="auto"/>
        <w:ind w:hanging="263"/>
        <w:jc w:val="both"/>
        <w:rPr>
          <w:rFonts w:asciiTheme="majorBidi" w:hAnsiTheme="majorBidi" w:cstheme="majorBidi"/>
          <w:sz w:val="28"/>
          <w:szCs w:val="28"/>
        </w:rPr>
      </w:pPr>
      <w:r>
        <w:rPr>
          <w:rFonts w:asciiTheme="majorBidi" w:hAnsiTheme="majorBidi" w:cstheme="majorBidi"/>
          <w:sz w:val="28"/>
          <w:szCs w:val="28"/>
        </w:rPr>
        <w:t>O</w:t>
      </w:r>
      <w:r w:rsidR="00AD1846" w:rsidRPr="00AD1846">
        <w:rPr>
          <w:rFonts w:asciiTheme="majorBidi" w:hAnsiTheme="majorBidi" w:cstheme="majorBidi"/>
          <w:sz w:val="28"/>
          <w:szCs w:val="28"/>
        </w:rPr>
        <w:t>riginal power of</w:t>
      </w:r>
      <w:r w:rsidR="00AD1846" w:rsidRPr="00AD1846">
        <w:rPr>
          <w:rFonts w:asciiTheme="majorBidi" w:hAnsiTheme="majorBidi" w:cstheme="majorBidi"/>
          <w:spacing w:val="1"/>
          <w:sz w:val="28"/>
          <w:szCs w:val="28"/>
        </w:rPr>
        <w:t xml:space="preserve"> </w:t>
      </w:r>
      <w:r w:rsidR="00AD1846" w:rsidRPr="00AD1846">
        <w:rPr>
          <w:rFonts w:asciiTheme="majorBidi" w:hAnsiTheme="majorBidi" w:cstheme="majorBidi"/>
          <w:sz w:val="28"/>
          <w:szCs w:val="28"/>
        </w:rPr>
        <w:t>attorney</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9913E1" w:rsidRDefault="00AD1846" w:rsidP="009913E1">
      <w:pPr>
        <w:pStyle w:val="BodyText"/>
        <w:spacing w:line="280" w:lineRule="auto"/>
        <w:ind w:left="151" w:right="386"/>
        <w:jc w:val="center"/>
        <w:rPr>
          <w:rFonts w:asciiTheme="majorBidi" w:hAnsiTheme="majorBidi" w:cstheme="majorBidi"/>
          <w:b/>
          <w:bCs/>
          <w:sz w:val="28"/>
          <w:szCs w:val="28"/>
          <w:u w:val="single"/>
        </w:rPr>
      </w:pPr>
      <w:r w:rsidRPr="009913E1">
        <w:rPr>
          <w:rFonts w:asciiTheme="majorBidi" w:hAnsiTheme="majorBidi" w:cstheme="majorBidi"/>
          <w:b/>
          <w:bCs/>
          <w:sz w:val="28"/>
          <w:szCs w:val="28"/>
          <w:u w:val="single"/>
        </w:rPr>
        <w:t xml:space="preserve">Article </w:t>
      </w:r>
      <w:r w:rsidR="009913E1">
        <w:rPr>
          <w:rFonts w:asciiTheme="majorBidi" w:hAnsiTheme="majorBidi" w:cstheme="majorBidi"/>
          <w:b/>
          <w:bCs/>
          <w:sz w:val="28"/>
          <w:szCs w:val="28"/>
          <w:u w:val="single"/>
        </w:rPr>
        <w:t>(32)</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record the licensing of the use of the trademark in the Register and submit to the applicant </w:t>
      </w:r>
      <w:r w:rsidR="00754386">
        <w:rPr>
          <w:rFonts w:asciiTheme="majorBidi" w:hAnsiTheme="majorBidi" w:cstheme="majorBidi"/>
          <w:sz w:val="28"/>
          <w:szCs w:val="28"/>
        </w:rPr>
        <w:t xml:space="preserve">a proof </w:t>
      </w:r>
      <w:r w:rsidRPr="00AD1846">
        <w:rPr>
          <w:rFonts w:asciiTheme="majorBidi" w:hAnsiTheme="majorBidi" w:cstheme="majorBidi"/>
          <w:sz w:val="28"/>
          <w:szCs w:val="28"/>
        </w:rPr>
        <w:t xml:space="preserve">of the </w:t>
      </w:r>
      <w:proofErr w:type="spellStart"/>
      <w:r w:rsidRPr="00AD1846">
        <w:rPr>
          <w:rFonts w:asciiTheme="majorBidi" w:hAnsiTheme="majorBidi" w:cstheme="majorBidi"/>
          <w:sz w:val="28"/>
          <w:szCs w:val="28"/>
        </w:rPr>
        <w:t>recordal</w:t>
      </w:r>
      <w:proofErr w:type="spellEnd"/>
      <w:r w:rsidRPr="00AD1846">
        <w:rPr>
          <w:rFonts w:asciiTheme="majorBidi" w:hAnsiTheme="majorBidi" w:cstheme="majorBidi"/>
          <w:sz w:val="28"/>
          <w:szCs w:val="28"/>
        </w:rPr>
        <w:t xml:space="preserve"> upon his request. The Competent Administration shall publish the notice of licensing in the bulletin that the Competent Authority issues or identifies after the payment of publication fees. The notice shall include the following:</w:t>
      </w:r>
    </w:p>
    <w:p w:rsidR="00AD1846" w:rsidRPr="009913E1" w:rsidRDefault="00AD1846" w:rsidP="00181C0F">
      <w:pPr>
        <w:pStyle w:val="ListParagraph"/>
        <w:numPr>
          <w:ilvl w:val="0"/>
          <w:numId w:val="3"/>
        </w:numPr>
        <w:tabs>
          <w:tab w:val="left" w:pos="412"/>
        </w:tabs>
        <w:spacing w:line="312" w:lineRule="auto"/>
        <w:ind w:hanging="414"/>
        <w:jc w:val="both"/>
        <w:rPr>
          <w:rFonts w:asciiTheme="majorBidi" w:hAnsiTheme="majorBidi" w:cstheme="majorBidi"/>
          <w:sz w:val="28"/>
          <w:szCs w:val="28"/>
        </w:rPr>
      </w:pPr>
      <w:r w:rsidRPr="00AD1846">
        <w:rPr>
          <w:rFonts w:asciiTheme="majorBidi" w:hAnsiTheme="majorBidi" w:cstheme="majorBidi"/>
          <w:sz w:val="28"/>
          <w:szCs w:val="28"/>
        </w:rPr>
        <w:lastRenderedPageBreak/>
        <w:t>A representation of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trademark.</w:t>
      </w:r>
    </w:p>
    <w:p w:rsidR="00AD1846" w:rsidRPr="009913E1" w:rsidRDefault="00AD1846" w:rsidP="00181C0F">
      <w:pPr>
        <w:pStyle w:val="ListParagraph"/>
        <w:numPr>
          <w:ilvl w:val="0"/>
          <w:numId w:val="3"/>
        </w:numPr>
        <w:tabs>
          <w:tab w:val="left" w:pos="414"/>
        </w:tabs>
        <w:spacing w:line="312" w:lineRule="auto"/>
        <w:ind w:left="413" w:hanging="414"/>
        <w:jc w:val="both"/>
        <w:rPr>
          <w:rFonts w:asciiTheme="majorBidi" w:hAnsiTheme="majorBidi" w:cstheme="majorBidi"/>
          <w:sz w:val="28"/>
          <w:szCs w:val="28"/>
        </w:rPr>
      </w:pPr>
      <w:r w:rsidRPr="00AD1846">
        <w:rPr>
          <w:rFonts w:asciiTheme="majorBidi" w:hAnsiTheme="majorBidi" w:cstheme="majorBidi"/>
          <w:sz w:val="28"/>
          <w:szCs w:val="28"/>
        </w:rPr>
        <w:t>Trademark number and date of</w:t>
      </w:r>
      <w:r w:rsidRPr="00AD1846">
        <w:rPr>
          <w:rFonts w:asciiTheme="majorBidi" w:hAnsiTheme="majorBidi" w:cstheme="majorBidi"/>
          <w:spacing w:val="4"/>
          <w:sz w:val="28"/>
          <w:szCs w:val="28"/>
        </w:rPr>
        <w:t xml:space="preserve"> </w:t>
      </w:r>
      <w:r w:rsidRPr="00AD1846">
        <w:rPr>
          <w:rFonts w:asciiTheme="majorBidi" w:hAnsiTheme="majorBidi" w:cstheme="majorBidi"/>
          <w:sz w:val="28"/>
          <w:szCs w:val="28"/>
        </w:rPr>
        <w:t>registration</w:t>
      </w:r>
    </w:p>
    <w:p w:rsidR="00AD1846" w:rsidRPr="009913E1" w:rsidRDefault="00AD1846" w:rsidP="00181C0F">
      <w:pPr>
        <w:pStyle w:val="ListParagraph"/>
        <w:numPr>
          <w:ilvl w:val="0"/>
          <w:numId w:val="3"/>
        </w:numPr>
        <w:tabs>
          <w:tab w:val="left" w:pos="412"/>
        </w:tabs>
        <w:spacing w:line="312" w:lineRule="auto"/>
        <w:ind w:hanging="414"/>
        <w:jc w:val="both"/>
        <w:rPr>
          <w:rFonts w:asciiTheme="majorBidi" w:hAnsiTheme="majorBidi" w:cstheme="majorBidi"/>
          <w:sz w:val="28"/>
          <w:szCs w:val="28"/>
        </w:rPr>
      </w:pPr>
      <w:r w:rsidRPr="00AD1846">
        <w:rPr>
          <w:rFonts w:asciiTheme="majorBidi" w:hAnsiTheme="majorBidi" w:cstheme="majorBidi"/>
          <w:sz w:val="28"/>
          <w:szCs w:val="28"/>
        </w:rPr>
        <w:t>Name, address and nationality of the trademark owner.</w:t>
      </w:r>
    </w:p>
    <w:p w:rsidR="00AD1846" w:rsidRPr="009913E1" w:rsidRDefault="00AD1846" w:rsidP="00181C0F">
      <w:pPr>
        <w:pStyle w:val="ListParagraph"/>
        <w:numPr>
          <w:ilvl w:val="0"/>
          <w:numId w:val="3"/>
        </w:numPr>
        <w:tabs>
          <w:tab w:val="left" w:pos="412"/>
        </w:tabs>
        <w:spacing w:line="312" w:lineRule="auto"/>
        <w:ind w:hanging="414"/>
        <w:jc w:val="both"/>
        <w:rPr>
          <w:rFonts w:asciiTheme="majorBidi" w:hAnsiTheme="majorBidi" w:cstheme="majorBidi"/>
          <w:sz w:val="28"/>
          <w:szCs w:val="28"/>
        </w:rPr>
      </w:pPr>
      <w:r w:rsidRPr="00AD1846">
        <w:rPr>
          <w:rFonts w:asciiTheme="majorBidi" w:hAnsiTheme="majorBidi" w:cstheme="majorBidi"/>
          <w:sz w:val="28"/>
          <w:szCs w:val="28"/>
        </w:rPr>
        <w:t>Name, address, domicile, and nationality of the</w:t>
      </w:r>
      <w:r w:rsidRPr="00AD1846">
        <w:rPr>
          <w:rFonts w:asciiTheme="majorBidi" w:hAnsiTheme="majorBidi" w:cstheme="majorBidi"/>
          <w:spacing w:val="14"/>
          <w:sz w:val="28"/>
          <w:szCs w:val="28"/>
        </w:rPr>
        <w:t xml:space="preserve"> </w:t>
      </w:r>
      <w:r w:rsidRPr="00AD1846">
        <w:rPr>
          <w:rFonts w:asciiTheme="majorBidi" w:hAnsiTheme="majorBidi" w:cstheme="majorBidi"/>
          <w:sz w:val="28"/>
          <w:szCs w:val="28"/>
        </w:rPr>
        <w:t>licensee</w:t>
      </w:r>
      <w:r w:rsidR="00C56636">
        <w:rPr>
          <w:rFonts w:asciiTheme="majorBidi" w:hAnsiTheme="majorBidi" w:cstheme="majorBidi"/>
          <w:sz w:val="28"/>
          <w:szCs w:val="28"/>
        </w:rPr>
        <w:t>.</w:t>
      </w:r>
    </w:p>
    <w:p w:rsidR="00AD1846" w:rsidRPr="00AD1846" w:rsidRDefault="00AD1846" w:rsidP="00181C0F">
      <w:pPr>
        <w:pStyle w:val="ListParagraph"/>
        <w:numPr>
          <w:ilvl w:val="0"/>
          <w:numId w:val="3"/>
        </w:numPr>
        <w:tabs>
          <w:tab w:val="left" w:pos="414"/>
        </w:tabs>
        <w:spacing w:line="312" w:lineRule="auto"/>
        <w:ind w:left="151" w:right="1200" w:hanging="414"/>
        <w:jc w:val="both"/>
        <w:rPr>
          <w:rFonts w:asciiTheme="majorBidi" w:hAnsiTheme="majorBidi" w:cstheme="majorBidi"/>
          <w:sz w:val="28"/>
          <w:szCs w:val="28"/>
        </w:rPr>
      </w:pPr>
      <w:r w:rsidRPr="00AD1846">
        <w:rPr>
          <w:rFonts w:asciiTheme="majorBidi" w:hAnsiTheme="majorBidi" w:cstheme="majorBidi"/>
          <w:sz w:val="28"/>
          <w:szCs w:val="28"/>
        </w:rPr>
        <w:t xml:space="preserve">The products or services and the class for which the license has </w:t>
      </w:r>
      <w:r w:rsidRPr="00AD1846">
        <w:rPr>
          <w:rFonts w:asciiTheme="majorBidi" w:hAnsiTheme="majorBidi" w:cstheme="majorBidi"/>
          <w:spacing w:val="-5"/>
          <w:sz w:val="28"/>
          <w:szCs w:val="28"/>
        </w:rPr>
        <w:t xml:space="preserve">been </w:t>
      </w:r>
      <w:r w:rsidRPr="00AD1846">
        <w:rPr>
          <w:rFonts w:asciiTheme="majorBidi" w:hAnsiTheme="majorBidi" w:cstheme="majorBidi"/>
          <w:sz w:val="28"/>
          <w:szCs w:val="28"/>
        </w:rPr>
        <w:t>granted.</w:t>
      </w:r>
    </w:p>
    <w:p w:rsidR="00AD1846" w:rsidRPr="009913E1" w:rsidRDefault="00AD1846" w:rsidP="00181C0F">
      <w:pPr>
        <w:pStyle w:val="ListParagraph"/>
        <w:numPr>
          <w:ilvl w:val="0"/>
          <w:numId w:val="3"/>
        </w:numPr>
        <w:tabs>
          <w:tab w:val="left" w:pos="414"/>
        </w:tabs>
        <w:spacing w:line="312" w:lineRule="auto"/>
        <w:ind w:left="413" w:hanging="414"/>
        <w:jc w:val="both"/>
        <w:rPr>
          <w:rFonts w:asciiTheme="majorBidi" w:hAnsiTheme="majorBidi" w:cstheme="majorBidi"/>
          <w:sz w:val="28"/>
          <w:szCs w:val="28"/>
        </w:rPr>
      </w:pPr>
      <w:r w:rsidRPr="00AD1846">
        <w:rPr>
          <w:rFonts w:asciiTheme="majorBidi" w:hAnsiTheme="majorBidi" w:cstheme="majorBidi"/>
          <w:sz w:val="28"/>
          <w:szCs w:val="28"/>
        </w:rPr>
        <w:t>Dates of commencement and expiration of the</w:t>
      </w:r>
      <w:r w:rsidRPr="00AD1846">
        <w:rPr>
          <w:rFonts w:asciiTheme="majorBidi" w:hAnsiTheme="majorBidi" w:cstheme="majorBidi"/>
          <w:spacing w:val="9"/>
          <w:sz w:val="28"/>
          <w:szCs w:val="28"/>
        </w:rPr>
        <w:t xml:space="preserve"> </w:t>
      </w:r>
      <w:r w:rsidRPr="00AD1846">
        <w:rPr>
          <w:rFonts w:asciiTheme="majorBidi" w:hAnsiTheme="majorBidi" w:cstheme="majorBidi"/>
          <w:sz w:val="28"/>
          <w:szCs w:val="28"/>
        </w:rPr>
        <w:t>license.</w:t>
      </w:r>
    </w:p>
    <w:p w:rsidR="00AD1846" w:rsidRPr="009913E1" w:rsidRDefault="00AD1846" w:rsidP="00181C0F">
      <w:pPr>
        <w:pStyle w:val="ListParagraph"/>
        <w:numPr>
          <w:ilvl w:val="0"/>
          <w:numId w:val="3"/>
        </w:numPr>
        <w:tabs>
          <w:tab w:val="left" w:pos="414"/>
        </w:tabs>
        <w:spacing w:line="312" w:lineRule="auto"/>
        <w:ind w:left="413" w:hanging="414"/>
        <w:jc w:val="both"/>
        <w:rPr>
          <w:rFonts w:asciiTheme="majorBidi" w:hAnsiTheme="majorBidi" w:cstheme="majorBidi"/>
          <w:sz w:val="28"/>
          <w:szCs w:val="28"/>
        </w:rPr>
      </w:pPr>
      <w:r w:rsidRPr="00AD1846">
        <w:rPr>
          <w:rFonts w:asciiTheme="majorBidi" w:hAnsiTheme="majorBidi" w:cstheme="majorBidi"/>
          <w:sz w:val="28"/>
          <w:szCs w:val="28"/>
        </w:rPr>
        <w:t>Geographical scope (if any) of the</w:t>
      </w:r>
      <w:r w:rsidRPr="00AD1846">
        <w:rPr>
          <w:rFonts w:asciiTheme="majorBidi" w:hAnsiTheme="majorBidi" w:cstheme="majorBidi"/>
          <w:spacing w:val="4"/>
          <w:sz w:val="28"/>
          <w:szCs w:val="28"/>
        </w:rPr>
        <w:t xml:space="preserve"> </w:t>
      </w:r>
      <w:r w:rsidRPr="00AD1846">
        <w:rPr>
          <w:rFonts w:asciiTheme="majorBidi" w:hAnsiTheme="majorBidi" w:cstheme="majorBidi"/>
          <w:sz w:val="28"/>
          <w:szCs w:val="28"/>
        </w:rPr>
        <w:t>license</w:t>
      </w:r>
      <w:r w:rsidR="008C3339">
        <w:rPr>
          <w:rFonts w:asciiTheme="majorBidi" w:hAnsiTheme="majorBidi" w:cstheme="majorBidi"/>
          <w:sz w:val="28"/>
          <w:szCs w:val="28"/>
        </w:rPr>
        <w:t>.</w:t>
      </w:r>
    </w:p>
    <w:p w:rsidR="008C3339" w:rsidRDefault="008C3339">
      <w:pPr>
        <w:bidi w:val="0"/>
        <w:rPr>
          <w:rFonts w:asciiTheme="majorBidi" w:eastAsia="Calibri" w:hAnsiTheme="majorBidi" w:cstheme="majorBidi"/>
          <w:b/>
          <w:bCs/>
          <w:kern w:val="0"/>
          <w:u w:val="single"/>
          <w:lang w:bidi="en-US"/>
          <w14:ligatures w14:val="none"/>
        </w:rPr>
      </w:pPr>
    </w:p>
    <w:p w:rsidR="00AD1846" w:rsidRPr="009913E1" w:rsidRDefault="00AD1846" w:rsidP="009913E1">
      <w:pPr>
        <w:pStyle w:val="BodyText"/>
        <w:spacing w:line="280" w:lineRule="auto"/>
        <w:ind w:left="151" w:right="386"/>
        <w:jc w:val="center"/>
        <w:rPr>
          <w:rFonts w:asciiTheme="majorBidi" w:hAnsiTheme="majorBidi" w:cstheme="majorBidi"/>
          <w:b/>
          <w:bCs/>
          <w:sz w:val="28"/>
          <w:szCs w:val="28"/>
          <w:u w:val="single"/>
        </w:rPr>
      </w:pPr>
      <w:r w:rsidRPr="009913E1">
        <w:rPr>
          <w:rFonts w:asciiTheme="majorBidi" w:hAnsiTheme="majorBidi" w:cstheme="majorBidi"/>
          <w:b/>
          <w:bCs/>
          <w:sz w:val="28"/>
          <w:szCs w:val="28"/>
          <w:u w:val="single"/>
        </w:rPr>
        <w:t xml:space="preserve">Article </w:t>
      </w:r>
      <w:r w:rsidR="009913E1">
        <w:rPr>
          <w:rFonts w:asciiTheme="majorBidi" w:hAnsiTheme="majorBidi" w:cstheme="majorBidi"/>
          <w:b/>
          <w:bCs/>
          <w:sz w:val="28"/>
          <w:szCs w:val="28"/>
          <w:u w:val="single"/>
        </w:rPr>
        <w:t>(33)</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239"/>
        <w:jc w:val="both"/>
        <w:rPr>
          <w:rFonts w:asciiTheme="majorBidi" w:hAnsiTheme="majorBidi" w:cstheme="majorBidi"/>
          <w:sz w:val="28"/>
          <w:szCs w:val="28"/>
        </w:rPr>
      </w:pPr>
      <w:r w:rsidRPr="00AD1846">
        <w:rPr>
          <w:rFonts w:asciiTheme="majorBidi" w:hAnsiTheme="majorBidi" w:cstheme="majorBidi"/>
          <w:sz w:val="28"/>
          <w:szCs w:val="28"/>
        </w:rPr>
        <w:t xml:space="preserve">The license record may be stricken off </w:t>
      </w:r>
      <w:r w:rsidR="008C3339">
        <w:rPr>
          <w:rFonts w:asciiTheme="majorBidi" w:hAnsiTheme="majorBidi" w:cstheme="majorBidi"/>
          <w:sz w:val="28"/>
          <w:szCs w:val="28"/>
        </w:rPr>
        <w:t>under</w:t>
      </w:r>
      <w:r w:rsidRPr="00AD1846">
        <w:rPr>
          <w:rFonts w:asciiTheme="majorBidi" w:hAnsiTheme="majorBidi" w:cstheme="majorBidi"/>
          <w:sz w:val="28"/>
          <w:szCs w:val="28"/>
        </w:rPr>
        <w:t xml:space="preserve"> an application that shall be submitted to the Competent Administration by the trademark owner, his </w:t>
      </w:r>
      <w:r w:rsidR="008C3339">
        <w:rPr>
          <w:rFonts w:asciiTheme="majorBidi" w:hAnsiTheme="majorBidi" w:cstheme="majorBidi"/>
          <w:sz w:val="28"/>
          <w:szCs w:val="28"/>
        </w:rPr>
        <w:t>authorized</w:t>
      </w:r>
      <w:r w:rsidRPr="00AD1846">
        <w:rPr>
          <w:rFonts w:asciiTheme="majorBidi" w:hAnsiTheme="majorBidi" w:cstheme="majorBidi"/>
          <w:sz w:val="28"/>
          <w:szCs w:val="28"/>
        </w:rPr>
        <w:t xml:space="preserve"> agent or the licensee accompanied by </w:t>
      </w:r>
      <w:r w:rsidR="008C3339">
        <w:rPr>
          <w:rFonts w:asciiTheme="majorBidi" w:hAnsiTheme="majorBidi" w:cstheme="majorBidi"/>
          <w:sz w:val="28"/>
          <w:szCs w:val="28"/>
        </w:rPr>
        <w:t xml:space="preserve">a proof </w:t>
      </w:r>
      <w:r w:rsidRPr="00AD1846">
        <w:rPr>
          <w:rFonts w:asciiTheme="majorBidi" w:hAnsiTheme="majorBidi" w:cstheme="majorBidi"/>
          <w:sz w:val="28"/>
          <w:szCs w:val="28"/>
        </w:rPr>
        <w:t>of expiration or termination of the licensing after the due fees are paid.</w:t>
      </w:r>
    </w:p>
    <w:p w:rsidR="00754386" w:rsidRDefault="00754386" w:rsidP="00FD70CD">
      <w:pPr>
        <w:pStyle w:val="BodyText"/>
        <w:spacing w:line="312" w:lineRule="auto"/>
        <w:ind w:left="151" w:right="475" w:firstLine="239"/>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239"/>
        <w:jc w:val="both"/>
        <w:rPr>
          <w:rFonts w:asciiTheme="majorBidi" w:hAnsiTheme="majorBidi" w:cstheme="majorBidi"/>
          <w:sz w:val="28"/>
          <w:szCs w:val="28"/>
        </w:rPr>
      </w:pPr>
      <w:r w:rsidRPr="00AD1846">
        <w:rPr>
          <w:rFonts w:asciiTheme="majorBidi" w:hAnsiTheme="majorBidi" w:cstheme="majorBidi"/>
          <w:sz w:val="28"/>
          <w:szCs w:val="28"/>
        </w:rPr>
        <w:t xml:space="preserve">The Competent Administration shall notify the other party of the cancellation in which case he may appeal the cancellation before the competent court within thirty </w:t>
      </w:r>
      <w:r w:rsidR="00B90AF7">
        <w:rPr>
          <w:rFonts w:asciiTheme="majorBidi" w:hAnsiTheme="majorBidi" w:cstheme="majorBidi"/>
          <w:sz w:val="28"/>
          <w:szCs w:val="28"/>
        </w:rPr>
        <w:t>(30)</w:t>
      </w:r>
      <w:r w:rsidR="00181C0F">
        <w:rPr>
          <w:rFonts w:asciiTheme="majorBidi" w:hAnsiTheme="majorBidi" w:cstheme="majorBidi"/>
          <w:sz w:val="28"/>
          <w:szCs w:val="28"/>
        </w:rPr>
        <w:t xml:space="preserve"> </w:t>
      </w:r>
      <w:r w:rsidRPr="00AD1846">
        <w:rPr>
          <w:rFonts w:asciiTheme="majorBidi" w:hAnsiTheme="majorBidi" w:cstheme="majorBidi"/>
          <w:sz w:val="28"/>
          <w:szCs w:val="28"/>
        </w:rPr>
        <w:t>days form the date of notification of the cancellation provided that a copy of the appeal petition shall be filed with the Competent Administration along with any necessary instrument.</w:t>
      </w:r>
    </w:p>
    <w:p w:rsidR="00AD1846" w:rsidRPr="00AD1846" w:rsidRDefault="00AD1846" w:rsidP="00FD70CD">
      <w:pPr>
        <w:pStyle w:val="BodyText"/>
        <w:spacing w:line="312" w:lineRule="auto"/>
        <w:ind w:left="151" w:right="475"/>
        <w:jc w:val="both"/>
        <w:rPr>
          <w:rFonts w:asciiTheme="majorBidi" w:hAnsiTheme="majorBidi" w:cstheme="majorBidi"/>
          <w:sz w:val="28"/>
          <w:szCs w:val="28"/>
        </w:rPr>
      </w:pPr>
      <w:r w:rsidRPr="00AD1846">
        <w:rPr>
          <w:rFonts w:asciiTheme="majorBidi" w:hAnsiTheme="majorBidi" w:cstheme="majorBidi"/>
          <w:sz w:val="28"/>
          <w:szCs w:val="28"/>
        </w:rPr>
        <w:t>In this case, the cancellation shall be suspended until either the two parties reach an agreement or a final decision is issued by the court on the appeal.</w:t>
      </w:r>
    </w:p>
    <w:p w:rsidR="00754386" w:rsidRDefault="00754386" w:rsidP="00B90AF7">
      <w:pPr>
        <w:pStyle w:val="BodyText"/>
        <w:spacing w:line="280" w:lineRule="auto"/>
        <w:ind w:left="151" w:right="386"/>
        <w:jc w:val="center"/>
        <w:rPr>
          <w:rFonts w:asciiTheme="majorBidi" w:hAnsiTheme="majorBidi" w:cstheme="majorBidi"/>
          <w:b/>
          <w:bCs/>
          <w:sz w:val="28"/>
          <w:szCs w:val="28"/>
          <w:u w:val="single"/>
        </w:rPr>
      </w:pPr>
    </w:p>
    <w:p w:rsidR="00751442" w:rsidRDefault="00751442" w:rsidP="00B90AF7">
      <w:pPr>
        <w:pStyle w:val="BodyText"/>
        <w:spacing w:line="280" w:lineRule="auto"/>
        <w:ind w:left="151" w:right="386"/>
        <w:jc w:val="center"/>
        <w:rPr>
          <w:rFonts w:asciiTheme="majorBidi" w:hAnsiTheme="majorBidi" w:cstheme="majorBidi"/>
          <w:b/>
          <w:bCs/>
          <w:sz w:val="28"/>
          <w:szCs w:val="28"/>
          <w:u w:val="single"/>
        </w:rPr>
      </w:pPr>
    </w:p>
    <w:p w:rsidR="00751442" w:rsidRDefault="00751442" w:rsidP="00B90AF7">
      <w:pPr>
        <w:pStyle w:val="BodyText"/>
        <w:spacing w:line="280" w:lineRule="auto"/>
        <w:ind w:left="151" w:right="386"/>
        <w:jc w:val="center"/>
        <w:rPr>
          <w:rFonts w:asciiTheme="majorBidi" w:hAnsiTheme="majorBidi" w:cstheme="majorBidi"/>
          <w:b/>
          <w:bCs/>
          <w:sz w:val="28"/>
          <w:szCs w:val="28"/>
          <w:u w:val="single"/>
        </w:rPr>
      </w:pPr>
    </w:p>
    <w:p w:rsidR="00751442" w:rsidRDefault="00751442" w:rsidP="00B90AF7">
      <w:pPr>
        <w:pStyle w:val="BodyText"/>
        <w:spacing w:line="280" w:lineRule="auto"/>
        <w:ind w:left="151" w:right="386"/>
        <w:jc w:val="center"/>
        <w:rPr>
          <w:rFonts w:asciiTheme="majorBidi" w:hAnsiTheme="majorBidi" w:cstheme="majorBidi"/>
          <w:b/>
          <w:bCs/>
          <w:sz w:val="28"/>
          <w:szCs w:val="28"/>
          <w:u w:val="single"/>
        </w:rPr>
      </w:pPr>
    </w:p>
    <w:p w:rsidR="00751442" w:rsidRDefault="00751442" w:rsidP="00B90AF7">
      <w:pPr>
        <w:pStyle w:val="BodyText"/>
        <w:spacing w:line="280" w:lineRule="auto"/>
        <w:ind w:left="151" w:right="386"/>
        <w:jc w:val="center"/>
        <w:rPr>
          <w:rFonts w:asciiTheme="majorBidi" w:hAnsiTheme="majorBidi" w:cstheme="majorBidi"/>
          <w:b/>
          <w:bCs/>
          <w:sz w:val="28"/>
          <w:szCs w:val="28"/>
          <w:u w:val="single"/>
        </w:rPr>
      </w:pPr>
    </w:p>
    <w:p w:rsidR="00AD1846" w:rsidRPr="00B90AF7" w:rsidRDefault="00AD1846" w:rsidP="00B90AF7">
      <w:pPr>
        <w:pStyle w:val="BodyText"/>
        <w:spacing w:line="280" w:lineRule="auto"/>
        <w:ind w:left="151" w:right="386"/>
        <w:jc w:val="center"/>
        <w:rPr>
          <w:rFonts w:asciiTheme="majorBidi" w:hAnsiTheme="majorBidi" w:cstheme="majorBidi"/>
          <w:b/>
          <w:bCs/>
          <w:sz w:val="28"/>
          <w:szCs w:val="28"/>
          <w:u w:val="single"/>
        </w:rPr>
      </w:pPr>
      <w:r w:rsidRPr="00B90AF7">
        <w:rPr>
          <w:rFonts w:asciiTheme="majorBidi" w:hAnsiTheme="majorBidi" w:cstheme="majorBidi"/>
          <w:b/>
          <w:bCs/>
          <w:sz w:val="28"/>
          <w:szCs w:val="28"/>
          <w:u w:val="single"/>
        </w:rPr>
        <w:lastRenderedPageBreak/>
        <w:t xml:space="preserve">Article </w:t>
      </w:r>
      <w:r w:rsidR="00B90AF7">
        <w:rPr>
          <w:rFonts w:asciiTheme="majorBidi" w:hAnsiTheme="majorBidi" w:cstheme="majorBidi"/>
          <w:b/>
          <w:bCs/>
          <w:sz w:val="28"/>
          <w:szCs w:val="28"/>
          <w:u w:val="single"/>
        </w:rPr>
        <w:t>(34)</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386" w:firstLine="357"/>
        <w:jc w:val="both"/>
        <w:rPr>
          <w:rFonts w:asciiTheme="majorBidi" w:hAnsiTheme="majorBidi" w:cstheme="majorBidi"/>
          <w:sz w:val="28"/>
          <w:szCs w:val="28"/>
        </w:rPr>
      </w:pPr>
      <w:r w:rsidRPr="00AD1846">
        <w:rPr>
          <w:rFonts w:asciiTheme="majorBidi" w:hAnsiTheme="majorBidi" w:cstheme="majorBidi"/>
          <w:sz w:val="28"/>
          <w:szCs w:val="28"/>
        </w:rPr>
        <w:t xml:space="preserve">If no appeal is made on the cancellation of the license or if otherwise a final decision is issued by the court, the Competent Administration shall publish a notice of cancellation in the bulletin that the Competent Authority issues or identifies after the payment of publication fees. The cancelation shall be recorded in the Trademark Register and </w:t>
      </w:r>
      <w:r w:rsidR="00B90AF7">
        <w:rPr>
          <w:rFonts w:asciiTheme="majorBidi" w:hAnsiTheme="majorBidi" w:cstheme="majorBidi"/>
          <w:sz w:val="28"/>
          <w:szCs w:val="28"/>
        </w:rPr>
        <w:t xml:space="preserve">a proof </w:t>
      </w:r>
      <w:r w:rsidRPr="00AD1846">
        <w:rPr>
          <w:rFonts w:asciiTheme="majorBidi" w:hAnsiTheme="majorBidi" w:cstheme="majorBidi"/>
          <w:sz w:val="28"/>
          <w:szCs w:val="28"/>
        </w:rPr>
        <w:t>thereof shall be given to the applicant.</w:t>
      </w:r>
    </w:p>
    <w:p w:rsidR="00754386" w:rsidRDefault="00754386" w:rsidP="00B90AF7">
      <w:pPr>
        <w:pStyle w:val="BodyText"/>
        <w:spacing w:line="280" w:lineRule="auto"/>
        <w:ind w:left="151" w:right="386"/>
        <w:jc w:val="center"/>
        <w:rPr>
          <w:rFonts w:asciiTheme="majorBidi" w:hAnsiTheme="majorBidi" w:cstheme="majorBidi"/>
          <w:b/>
          <w:bCs/>
          <w:sz w:val="28"/>
          <w:szCs w:val="28"/>
        </w:rPr>
      </w:pPr>
    </w:p>
    <w:p w:rsidR="00754386" w:rsidRDefault="00754386" w:rsidP="00B90AF7">
      <w:pPr>
        <w:pStyle w:val="BodyText"/>
        <w:spacing w:line="280" w:lineRule="auto"/>
        <w:ind w:left="151" w:right="386"/>
        <w:jc w:val="center"/>
        <w:rPr>
          <w:rFonts w:asciiTheme="majorBidi" w:hAnsiTheme="majorBidi" w:cstheme="majorBidi"/>
          <w:b/>
          <w:bCs/>
          <w:sz w:val="28"/>
          <w:szCs w:val="28"/>
        </w:rPr>
      </w:pPr>
    </w:p>
    <w:p w:rsidR="00B90AF7" w:rsidRDefault="00B90AF7" w:rsidP="00B90AF7">
      <w:pPr>
        <w:pStyle w:val="BodyText"/>
        <w:spacing w:line="280" w:lineRule="auto"/>
        <w:ind w:left="151" w:right="386"/>
        <w:jc w:val="center"/>
        <w:rPr>
          <w:rFonts w:asciiTheme="majorBidi" w:hAnsiTheme="majorBidi" w:cstheme="majorBidi"/>
          <w:b/>
          <w:bCs/>
          <w:sz w:val="28"/>
          <w:szCs w:val="28"/>
        </w:rPr>
      </w:pPr>
      <w:r w:rsidRPr="00B90AF7">
        <w:rPr>
          <w:rFonts w:asciiTheme="majorBidi" w:hAnsiTheme="majorBidi" w:cstheme="majorBidi"/>
          <w:b/>
          <w:bCs/>
          <w:sz w:val="28"/>
          <w:szCs w:val="28"/>
        </w:rPr>
        <w:t>CHAPTER 8</w:t>
      </w:r>
    </w:p>
    <w:p w:rsidR="00AD1846" w:rsidRPr="00B90AF7" w:rsidRDefault="00B90AF7" w:rsidP="00B90AF7">
      <w:pPr>
        <w:pStyle w:val="BodyText"/>
        <w:spacing w:line="280" w:lineRule="auto"/>
        <w:ind w:left="151" w:right="386"/>
        <w:jc w:val="center"/>
        <w:rPr>
          <w:rFonts w:asciiTheme="majorBidi" w:hAnsiTheme="majorBidi" w:cstheme="majorBidi"/>
          <w:b/>
          <w:bCs/>
          <w:sz w:val="28"/>
          <w:szCs w:val="28"/>
        </w:rPr>
      </w:pPr>
      <w:r w:rsidRPr="00B90AF7">
        <w:rPr>
          <w:rFonts w:asciiTheme="majorBidi" w:hAnsiTheme="majorBidi" w:cstheme="majorBidi"/>
          <w:b/>
          <w:bCs/>
          <w:sz w:val="28"/>
          <w:szCs w:val="28"/>
        </w:rPr>
        <w:t xml:space="preserve"> COLLECTIVE AND CERTIFICATION TRADEMARKS AND TRADEMARKS OF PUBLIC </w:t>
      </w:r>
      <w:r w:rsidR="00CD3A6B">
        <w:rPr>
          <w:rFonts w:asciiTheme="majorBidi" w:hAnsiTheme="majorBidi" w:cstheme="majorBidi"/>
          <w:b/>
          <w:bCs/>
          <w:sz w:val="28"/>
          <w:szCs w:val="28"/>
        </w:rPr>
        <w:t xml:space="preserve">INTEREST ORGANIZATIONS </w:t>
      </w:r>
      <w:r w:rsidRPr="00B90AF7">
        <w:rPr>
          <w:rFonts w:asciiTheme="majorBidi" w:hAnsiTheme="majorBidi" w:cstheme="majorBidi"/>
          <w:b/>
          <w:bCs/>
          <w:sz w:val="28"/>
          <w:szCs w:val="28"/>
        </w:rPr>
        <w:t>AND PROFESSIONAL INSTITUTIONS.</w:t>
      </w:r>
    </w:p>
    <w:p w:rsidR="00754386" w:rsidRDefault="00754386" w:rsidP="00917057">
      <w:pPr>
        <w:pStyle w:val="BodyText"/>
        <w:spacing w:line="280" w:lineRule="auto"/>
        <w:ind w:left="151" w:right="386"/>
        <w:jc w:val="center"/>
        <w:rPr>
          <w:rFonts w:asciiTheme="majorBidi" w:hAnsiTheme="majorBidi" w:cstheme="majorBidi"/>
          <w:b/>
          <w:bCs/>
          <w:sz w:val="28"/>
          <w:szCs w:val="28"/>
          <w:u w:val="single"/>
        </w:rPr>
      </w:pPr>
    </w:p>
    <w:p w:rsidR="00AD1846" w:rsidRPr="00917057" w:rsidRDefault="00AD1846" w:rsidP="00917057">
      <w:pPr>
        <w:pStyle w:val="BodyText"/>
        <w:spacing w:line="280" w:lineRule="auto"/>
        <w:ind w:left="151" w:right="386"/>
        <w:jc w:val="center"/>
        <w:rPr>
          <w:rFonts w:asciiTheme="majorBidi" w:hAnsiTheme="majorBidi" w:cstheme="majorBidi"/>
          <w:b/>
          <w:bCs/>
          <w:sz w:val="28"/>
          <w:szCs w:val="28"/>
          <w:u w:val="single"/>
        </w:rPr>
      </w:pPr>
      <w:r w:rsidRPr="00917057">
        <w:rPr>
          <w:rFonts w:asciiTheme="majorBidi" w:hAnsiTheme="majorBidi" w:cstheme="majorBidi"/>
          <w:b/>
          <w:bCs/>
          <w:sz w:val="28"/>
          <w:szCs w:val="28"/>
          <w:u w:val="single"/>
        </w:rPr>
        <w:t xml:space="preserve">Article </w:t>
      </w:r>
      <w:r w:rsidR="00917057">
        <w:rPr>
          <w:rFonts w:asciiTheme="majorBidi" w:hAnsiTheme="majorBidi" w:cstheme="majorBidi"/>
          <w:b/>
          <w:bCs/>
          <w:sz w:val="28"/>
          <w:szCs w:val="28"/>
          <w:u w:val="single"/>
        </w:rPr>
        <w:t>(35)</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In addition to the requirements of Articles </w:t>
      </w:r>
      <w:r w:rsidR="00917057">
        <w:rPr>
          <w:rFonts w:asciiTheme="majorBidi" w:hAnsiTheme="majorBidi" w:cstheme="majorBidi"/>
          <w:sz w:val="28"/>
          <w:szCs w:val="28"/>
        </w:rPr>
        <w:t>(2)</w:t>
      </w:r>
      <w:r w:rsidRPr="00AD1846">
        <w:rPr>
          <w:rFonts w:asciiTheme="majorBidi" w:hAnsiTheme="majorBidi" w:cstheme="majorBidi"/>
          <w:sz w:val="28"/>
          <w:szCs w:val="28"/>
        </w:rPr>
        <w:t xml:space="preserve"> and </w:t>
      </w:r>
      <w:r w:rsidR="00917057">
        <w:rPr>
          <w:rFonts w:asciiTheme="majorBidi" w:hAnsiTheme="majorBidi" w:cstheme="majorBidi"/>
          <w:sz w:val="28"/>
          <w:szCs w:val="28"/>
        </w:rPr>
        <w:t>(3)</w:t>
      </w:r>
      <w:r w:rsidRPr="00AD1846">
        <w:rPr>
          <w:rFonts w:asciiTheme="majorBidi" w:hAnsiTheme="majorBidi" w:cstheme="majorBidi"/>
          <w:sz w:val="28"/>
          <w:szCs w:val="28"/>
        </w:rPr>
        <w:t xml:space="preserve"> herein, the collective trademark registration application shall:</w:t>
      </w:r>
    </w:p>
    <w:p w:rsidR="00AD1846" w:rsidRPr="00AD1846" w:rsidRDefault="00AD1846" w:rsidP="00754386">
      <w:pPr>
        <w:pStyle w:val="ListParagraph"/>
        <w:numPr>
          <w:ilvl w:val="0"/>
          <w:numId w:val="2"/>
        </w:numPr>
        <w:tabs>
          <w:tab w:val="left" w:pos="412"/>
        </w:tabs>
        <w:spacing w:line="312" w:lineRule="auto"/>
        <w:ind w:left="544" w:hanging="397"/>
        <w:jc w:val="both"/>
        <w:rPr>
          <w:rFonts w:asciiTheme="majorBidi" w:hAnsiTheme="majorBidi" w:cstheme="majorBidi"/>
          <w:sz w:val="28"/>
          <w:szCs w:val="28"/>
        </w:rPr>
      </w:pPr>
      <w:r w:rsidRPr="00AD1846">
        <w:rPr>
          <w:rFonts w:asciiTheme="majorBidi" w:hAnsiTheme="majorBidi" w:cstheme="majorBidi"/>
          <w:sz w:val="28"/>
          <w:szCs w:val="28"/>
        </w:rPr>
        <w:t>mention that the subject trademark is a collective</w:t>
      </w:r>
      <w:r w:rsidRPr="00AD1846">
        <w:rPr>
          <w:rFonts w:asciiTheme="majorBidi" w:hAnsiTheme="majorBidi" w:cstheme="majorBidi"/>
          <w:spacing w:val="10"/>
          <w:sz w:val="28"/>
          <w:szCs w:val="28"/>
        </w:rPr>
        <w:t xml:space="preserve"> </w:t>
      </w:r>
      <w:r w:rsidRPr="00AD1846">
        <w:rPr>
          <w:rFonts w:asciiTheme="majorBidi" w:hAnsiTheme="majorBidi" w:cstheme="majorBidi"/>
          <w:sz w:val="28"/>
          <w:szCs w:val="28"/>
        </w:rPr>
        <w:t>one</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754386">
      <w:pPr>
        <w:pStyle w:val="ListParagraph"/>
        <w:numPr>
          <w:ilvl w:val="0"/>
          <w:numId w:val="2"/>
        </w:numPr>
        <w:tabs>
          <w:tab w:val="left" w:pos="414"/>
        </w:tabs>
        <w:spacing w:line="312" w:lineRule="auto"/>
        <w:ind w:left="544" w:hanging="397"/>
        <w:jc w:val="both"/>
        <w:rPr>
          <w:rFonts w:asciiTheme="majorBidi" w:hAnsiTheme="majorBidi" w:cstheme="majorBidi"/>
          <w:sz w:val="28"/>
          <w:szCs w:val="28"/>
        </w:rPr>
      </w:pPr>
      <w:r w:rsidRPr="00AD1846">
        <w:rPr>
          <w:rFonts w:asciiTheme="majorBidi" w:hAnsiTheme="majorBidi" w:cstheme="majorBidi"/>
          <w:sz w:val="28"/>
          <w:szCs w:val="28"/>
        </w:rPr>
        <w:t xml:space="preserve">include a true copy of the statutes of the federation, organization or </w:t>
      </w:r>
      <w:r w:rsidRPr="00754386">
        <w:rPr>
          <w:rFonts w:asciiTheme="majorBidi" w:hAnsiTheme="majorBidi" w:cstheme="majorBidi"/>
          <w:sz w:val="28"/>
          <w:szCs w:val="28"/>
        </w:rPr>
        <w:t xml:space="preserve">public </w:t>
      </w:r>
      <w:r w:rsidRPr="00AD1846">
        <w:rPr>
          <w:rFonts w:asciiTheme="majorBidi" w:hAnsiTheme="majorBidi" w:cstheme="majorBidi"/>
          <w:sz w:val="28"/>
          <w:szCs w:val="28"/>
        </w:rPr>
        <w:t>institution submitting the application along with any amendments that may have been affected thereto including the</w:t>
      </w:r>
      <w:r w:rsidRPr="00754386">
        <w:rPr>
          <w:rFonts w:asciiTheme="majorBidi" w:hAnsiTheme="majorBidi" w:cstheme="majorBidi"/>
          <w:sz w:val="28"/>
          <w:szCs w:val="28"/>
        </w:rPr>
        <w:t xml:space="preserve"> </w:t>
      </w:r>
      <w:r w:rsidRPr="00AD1846">
        <w:rPr>
          <w:rFonts w:asciiTheme="majorBidi" w:hAnsiTheme="majorBidi" w:cstheme="majorBidi"/>
          <w:sz w:val="28"/>
          <w:szCs w:val="28"/>
        </w:rPr>
        <w:t>following:</w:t>
      </w:r>
    </w:p>
    <w:p w:rsidR="00AD1846" w:rsidRPr="00AD1846" w:rsidRDefault="00AD1846" w:rsidP="00101EBE">
      <w:pPr>
        <w:pStyle w:val="ListParagraph"/>
        <w:numPr>
          <w:ilvl w:val="1"/>
          <w:numId w:val="2"/>
        </w:numPr>
        <w:tabs>
          <w:tab w:val="left" w:pos="822"/>
        </w:tabs>
        <w:spacing w:line="312" w:lineRule="auto"/>
        <w:ind w:left="550" w:right="754" w:hanging="397"/>
        <w:jc w:val="both"/>
        <w:rPr>
          <w:rFonts w:asciiTheme="majorBidi" w:hAnsiTheme="majorBidi" w:cstheme="majorBidi"/>
          <w:sz w:val="28"/>
          <w:szCs w:val="28"/>
        </w:rPr>
      </w:pPr>
      <w:r w:rsidRPr="00AD1846">
        <w:rPr>
          <w:rFonts w:asciiTheme="majorBidi" w:hAnsiTheme="majorBidi" w:cstheme="majorBidi"/>
          <w:sz w:val="28"/>
          <w:szCs w:val="28"/>
        </w:rPr>
        <w:t xml:space="preserve">the category of persons who have the right to use the trademark </w:t>
      </w:r>
      <w:r w:rsidRPr="00AD1846">
        <w:rPr>
          <w:rFonts w:asciiTheme="majorBidi" w:hAnsiTheme="majorBidi" w:cstheme="majorBidi"/>
          <w:spacing w:val="-6"/>
          <w:sz w:val="28"/>
          <w:szCs w:val="28"/>
        </w:rPr>
        <w:t xml:space="preserve">and </w:t>
      </w:r>
      <w:r w:rsidRPr="00AD1846">
        <w:rPr>
          <w:rFonts w:asciiTheme="majorBidi" w:hAnsiTheme="majorBidi" w:cstheme="majorBidi"/>
          <w:sz w:val="28"/>
          <w:szCs w:val="28"/>
        </w:rPr>
        <w:t>their relationship with the</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applicant.</w:t>
      </w:r>
    </w:p>
    <w:p w:rsidR="00AD1846" w:rsidRPr="00AD1846" w:rsidRDefault="00AD1846" w:rsidP="00101EBE">
      <w:pPr>
        <w:pStyle w:val="ListParagraph"/>
        <w:numPr>
          <w:ilvl w:val="1"/>
          <w:numId w:val="2"/>
        </w:numPr>
        <w:tabs>
          <w:tab w:val="left" w:pos="822"/>
        </w:tabs>
        <w:spacing w:line="312" w:lineRule="auto"/>
        <w:ind w:left="550" w:right="754" w:hanging="397"/>
        <w:jc w:val="both"/>
        <w:rPr>
          <w:rFonts w:asciiTheme="majorBidi" w:hAnsiTheme="majorBidi" w:cstheme="majorBidi"/>
          <w:sz w:val="28"/>
          <w:szCs w:val="28"/>
        </w:rPr>
      </w:pPr>
      <w:r w:rsidRPr="00AD1846">
        <w:rPr>
          <w:rFonts w:asciiTheme="majorBidi" w:hAnsiTheme="majorBidi" w:cstheme="majorBidi"/>
          <w:sz w:val="28"/>
          <w:szCs w:val="28"/>
        </w:rPr>
        <w:t>a copy of the terms and conditions governing the use of the collective trademark on goods and</w:t>
      </w:r>
      <w:r w:rsidRPr="00101EBE">
        <w:rPr>
          <w:rFonts w:asciiTheme="majorBidi" w:hAnsiTheme="majorBidi" w:cstheme="majorBidi"/>
          <w:sz w:val="28"/>
          <w:szCs w:val="28"/>
        </w:rPr>
        <w:t xml:space="preserve"> </w:t>
      </w:r>
      <w:r w:rsidRPr="00AD1846">
        <w:rPr>
          <w:rFonts w:asciiTheme="majorBidi" w:hAnsiTheme="majorBidi" w:cstheme="majorBidi"/>
          <w:sz w:val="28"/>
          <w:szCs w:val="28"/>
        </w:rPr>
        <w:t>services.</w:t>
      </w:r>
    </w:p>
    <w:p w:rsidR="00AD1846" w:rsidRPr="00AD1846" w:rsidRDefault="00AD1846" w:rsidP="00101EBE">
      <w:pPr>
        <w:pStyle w:val="ListParagraph"/>
        <w:numPr>
          <w:ilvl w:val="1"/>
          <w:numId w:val="2"/>
        </w:numPr>
        <w:tabs>
          <w:tab w:val="left" w:pos="822"/>
        </w:tabs>
        <w:spacing w:line="312" w:lineRule="auto"/>
        <w:ind w:left="550" w:right="754" w:hanging="397"/>
        <w:jc w:val="both"/>
        <w:rPr>
          <w:rFonts w:asciiTheme="majorBidi" w:hAnsiTheme="majorBidi" w:cstheme="majorBidi"/>
          <w:sz w:val="28"/>
          <w:szCs w:val="28"/>
        </w:rPr>
      </w:pPr>
      <w:r w:rsidRPr="00AD1846">
        <w:rPr>
          <w:rFonts w:asciiTheme="majorBidi" w:hAnsiTheme="majorBidi" w:cstheme="majorBidi"/>
          <w:sz w:val="28"/>
          <w:szCs w:val="28"/>
        </w:rPr>
        <w:lastRenderedPageBreak/>
        <w:t>include a statement that the applicant is or will be applying a tight control on the use of the collective trademark by the members affiliated to that institution or body.</w:t>
      </w:r>
    </w:p>
    <w:p w:rsidR="00AD1846" w:rsidRPr="00AD1846" w:rsidRDefault="00AD1846" w:rsidP="00101EBE">
      <w:pPr>
        <w:pStyle w:val="ListParagraph"/>
        <w:numPr>
          <w:ilvl w:val="1"/>
          <w:numId w:val="2"/>
        </w:numPr>
        <w:tabs>
          <w:tab w:val="left" w:pos="822"/>
        </w:tabs>
        <w:spacing w:line="312" w:lineRule="auto"/>
        <w:ind w:left="550" w:right="754" w:hanging="397"/>
        <w:jc w:val="both"/>
        <w:rPr>
          <w:rFonts w:asciiTheme="majorBidi" w:hAnsiTheme="majorBidi" w:cstheme="majorBidi"/>
          <w:sz w:val="28"/>
          <w:szCs w:val="28"/>
        </w:rPr>
      </w:pPr>
      <w:r w:rsidRPr="00AD1846">
        <w:rPr>
          <w:rFonts w:asciiTheme="majorBidi" w:hAnsiTheme="majorBidi" w:cstheme="majorBidi"/>
          <w:sz w:val="28"/>
          <w:szCs w:val="28"/>
        </w:rPr>
        <w:t>mention the eligibility criteria for that entity’s</w:t>
      </w:r>
      <w:r w:rsidRPr="00101EBE">
        <w:rPr>
          <w:rFonts w:asciiTheme="majorBidi" w:hAnsiTheme="majorBidi" w:cstheme="majorBidi"/>
          <w:sz w:val="28"/>
          <w:szCs w:val="28"/>
        </w:rPr>
        <w:t xml:space="preserve"> </w:t>
      </w:r>
      <w:r w:rsidR="0001098C" w:rsidRPr="00AD1846">
        <w:rPr>
          <w:rFonts w:asciiTheme="majorBidi" w:hAnsiTheme="majorBidi" w:cstheme="majorBidi"/>
          <w:sz w:val="28"/>
          <w:szCs w:val="28"/>
        </w:rPr>
        <w:t>membership.</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101EBE" w:rsidRDefault="00AD1846" w:rsidP="00101EBE">
      <w:pPr>
        <w:pStyle w:val="ListParagraph"/>
        <w:numPr>
          <w:ilvl w:val="0"/>
          <w:numId w:val="2"/>
        </w:numPr>
        <w:tabs>
          <w:tab w:val="left" w:pos="414"/>
        </w:tabs>
        <w:spacing w:line="312" w:lineRule="auto"/>
        <w:ind w:left="544" w:hanging="397"/>
        <w:jc w:val="both"/>
        <w:rPr>
          <w:rFonts w:asciiTheme="majorBidi" w:hAnsiTheme="majorBidi" w:cstheme="majorBidi"/>
          <w:sz w:val="28"/>
          <w:szCs w:val="28"/>
        </w:rPr>
      </w:pPr>
      <w:r w:rsidRPr="0001098C">
        <w:rPr>
          <w:rFonts w:asciiTheme="majorBidi" w:hAnsiTheme="majorBidi" w:cstheme="majorBidi"/>
          <w:sz w:val="28"/>
          <w:szCs w:val="28"/>
        </w:rPr>
        <w:t xml:space="preserve"> All instruments shall be duly notarized, legalized and translated into</w:t>
      </w:r>
      <w:r w:rsidRPr="00101EBE">
        <w:rPr>
          <w:rFonts w:asciiTheme="majorBidi" w:hAnsiTheme="majorBidi" w:cstheme="majorBidi"/>
          <w:sz w:val="28"/>
          <w:szCs w:val="28"/>
        </w:rPr>
        <w:t xml:space="preserve"> </w:t>
      </w:r>
      <w:r w:rsidRPr="0001098C">
        <w:rPr>
          <w:rFonts w:asciiTheme="majorBidi" w:hAnsiTheme="majorBidi" w:cstheme="majorBidi"/>
          <w:sz w:val="28"/>
          <w:szCs w:val="28"/>
        </w:rPr>
        <w:t>Arabic.</w:t>
      </w:r>
    </w:p>
    <w:p w:rsidR="00F23A85" w:rsidRDefault="00F23A85" w:rsidP="0001098C">
      <w:pPr>
        <w:pStyle w:val="ListParagraph"/>
        <w:tabs>
          <w:tab w:val="left" w:pos="426"/>
        </w:tabs>
        <w:spacing w:line="312" w:lineRule="auto"/>
        <w:ind w:left="151" w:right="647" w:firstLine="0"/>
        <w:jc w:val="both"/>
        <w:rPr>
          <w:rFonts w:asciiTheme="majorBidi" w:hAnsiTheme="majorBidi" w:cstheme="majorBidi"/>
          <w:sz w:val="28"/>
          <w:szCs w:val="28"/>
        </w:rPr>
      </w:pPr>
    </w:p>
    <w:p w:rsidR="0001098C" w:rsidRDefault="0001098C" w:rsidP="0001098C">
      <w:pPr>
        <w:pStyle w:val="ListParagraph"/>
        <w:tabs>
          <w:tab w:val="left" w:pos="426"/>
        </w:tabs>
        <w:spacing w:line="312" w:lineRule="auto"/>
        <w:ind w:left="151" w:right="647" w:firstLine="0"/>
        <w:jc w:val="both"/>
        <w:rPr>
          <w:rFonts w:asciiTheme="majorBidi" w:hAnsiTheme="majorBidi" w:cstheme="majorBidi"/>
          <w:sz w:val="28"/>
          <w:szCs w:val="28"/>
        </w:rPr>
      </w:pPr>
      <w:r w:rsidRPr="00AD1846">
        <w:rPr>
          <w:rFonts w:asciiTheme="majorBidi" w:hAnsiTheme="majorBidi" w:cstheme="majorBidi"/>
          <w:sz w:val="28"/>
          <w:szCs w:val="28"/>
        </w:rPr>
        <w:t xml:space="preserve">Publication and registration shall be made in accordance with the </w:t>
      </w:r>
      <w:r w:rsidRPr="00AD1846">
        <w:rPr>
          <w:rFonts w:asciiTheme="majorBidi" w:hAnsiTheme="majorBidi" w:cstheme="majorBidi"/>
          <w:spacing w:val="-4"/>
          <w:sz w:val="28"/>
          <w:szCs w:val="28"/>
        </w:rPr>
        <w:t xml:space="preserve">same </w:t>
      </w:r>
      <w:r w:rsidRPr="00AD1846">
        <w:rPr>
          <w:rFonts w:asciiTheme="majorBidi" w:hAnsiTheme="majorBidi" w:cstheme="majorBidi"/>
          <w:sz w:val="28"/>
          <w:szCs w:val="28"/>
        </w:rPr>
        <w:t xml:space="preserve">procedures prescribed in Chapter </w:t>
      </w:r>
      <w:r w:rsidR="006B0776">
        <w:rPr>
          <w:rFonts w:asciiTheme="majorBidi" w:hAnsiTheme="majorBidi" w:cstheme="majorBidi"/>
          <w:sz w:val="28"/>
          <w:szCs w:val="28"/>
        </w:rPr>
        <w:t>Two</w:t>
      </w:r>
      <w:r w:rsidRPr="00AD1846">
        <w:rPr>
          <w:rFonts w:asciiTheme="majorBidi" w:hAnsiTheme="majorBidi" w:cstheme="majorBidi"/>
          <w:sz w:val="28"/>
          <w:szCs w:val="28"/>
        </w:rPr>
        <w:t xml:space="preserve"> </w:t>
      </w:r>
      <w:r w:rsidR="006B0776">
        <w:rPr>
          <w:rFonts w:asciiTheme="majorBidi" w:hAnsiTheme="majorBidi" w:cstheme="majorBidi"/>
          <w:sz w:val="28"/>
          <w:szCs w:val="28"/>
        </w:rPr>
        <w:t>hereof</w:t>
      </w:r>
      <w:r w:rsidRPr="00AD1846">
        <w:rPr>
          <w:rFonts w:asciiTheme="majorBidi" w:hAnsiTheme="majorBidi" w:cstheme="majorBidi"/>
          <w:sz w:val="28"/>
          <w:szCs w:val="28"/>
        </w:rPr>
        <w:t xml:space="preserve">. </w:t>
      </w:r>
    </w:p>
    <w:p w:rsidR="0001098C" w:rsidRPr="0001098C" w:rsidRDefault="0001098C" w:rsidP="0001098C">
      <w:pPr>
        <w:tabs>
          <w:tab w:val="left" w:pos="426"/>
        </w:tabs>
        <w:bidi w:val="0"/>
        <w:spacing w:line="312" w:lineRule="auto"/>
        <w:ind w:right="647"/>
        <w:jc w:val="both"/>
        <w:rPr>
          <w:rFonts w:asciiTheme="majorBidi" w:hAnsiTheme="majorBidi" w:cstheme="majorBidi"/>
        </w:rPr>
      </w:pPr>
    </w:p>
    <w:p w:rsidR="00AD1846" w:rsidRPr="006B0776" w:rsidRDefault="00AD1846" w:rsidP="006B0776">
      <w:pPr>
        <w:pStyle w:val="BodyText"/>
        <w:spacing w:line="280" w:lineRule="auto"/>
        <w:ind w:left="151" w:right="386"/>
        <w:jc w:val="center"/>
        <w:rPr>
          <w:rFonts w:asciiTheme="majorBidi" w:hAnsiTheme="majorBidi" w:cstheme="majorBidi"/>
          <w:b/>
          <w:bCs/>
          <w:sz w:val="28"/>
          <w:szCs w:val="28"/>
          <w:u w:val="single"/>
        </w:rPr>
      </w:pPr>
      <w:r w:rsidRPr="006B0776">
        <w:rPr>
          <w:rFonts w:asciiTheme="majorBidi" w:hAnsiTheme="majorBidi" w:cstheme="majorBidi"/>
          <w:b/>
          <w:bCs/>
          <w:sz w:val="28"/>
          <w:szCs w:val="28"/>
          <w:u w:val="single"/>
        </w:rPr>
        <w:t xml:space="preserve">Article </w:t>
      </w:r>
      <w:r w:rsidR="000E617D">
        <w:rPr>
          <w:rFonts w:asciiTheme="majorBidi" w:hAnsiTheme="majorBidi" w:cstheme="majorBidi"/>
          <w:b/>
          <w:bCs/>
          <w:sz w:val="28"/>
          <w:szCs w:val="28"/>
          <w:u w:val="single"/>
        </w:rPr>
        <w:t>(36)</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297"/>
        <w:jc w:val="both"/>
        <w:rPr>
          <w:rFonts w:asciiTheme="majorBidi" w:hAnsiTheme="majorBidi" w:cstheme="majorBidi"/>
          <w:sz w:val="28"/>
          <w:szCs w:val="28"/>
        </w:rPr>
      </w:pPr>
      <w:r w:rsidRPr="00AD1846">
        <w:rPr>
          <w:rFonts w:asciiTheme="majorBidi" w:hAnsiTheme="majorBidi" w:cstheme="majorBidi"/>
          <w:sz w:val="28"/>
          <w:szCs w:val="28"/>
        </w:rPr>
        <w:t xml:space="preserve">In addition to the requirements of Articles </w:t>
      </w:r>
      <w:r w:rsidR="000E617D">
        <w:rPr>
          <w:rFonts w:asciiTheme="majorBidi" w:hAnsiTheme="majorBidi" w:cstheme="majorBidi"/>
          <w:sz w:val="28"/>
          <w:szCs w:val="28"/>
        </w:rPr>
        <w:t>(2)</w:t>
      </w:r>
      <w:r w:rsidRPr="00AD1846">
        <w:rPr>
          <w:rFonts w:asciiTheme="majorBidi" w:hAnsiTheme="majorBidi" w:cstheme="majorBidi"/>
          <w:sz w:val="28"/>
          <w:szCs w:val="28"/>
        </w:rPr>
        <w:t xml:space="preserve"> and </w:t>
      </w:r>
      <w:r w:rsidR="000E617D">
        <w:rPr>
          <w:rFonts w:asciiTheme="majorBidi" w:hAnsiTheme="majorBidi" w:cstheme="majorBidi"/>
          <w:sz w:val="28"/>
          <w:szCs w:val="28"/>
        </w:rPr>
        <w:t xml:space="preserve">(3) </w:t>
      </w:r>
      <w:r w:rsidRPr="00AD1846">
        <w:rPr>
          <w:rFonts w:asciiTheme="majorBidi" w:hAnsiTheme="majorBidi" w:cstheme="majorBidi"/>
          <w:sz w:val="28"/>
          <w:szCs w:val="28"/>
        </w:rPr>
        <w:t>here</w:t>
      </w:r>
      <w:r w:rsidR="000E617D">
        <w:rPr>
          <w:rFonts w:asciiTheme="majorBidi" w:hAnsiTheme="majorBidi" w:cstheme="majorBidi"/>
          <w:sz w:val="28"/>
          <w:szCs w:val="28"/>
        </w:rPr>
        <w:t>of</w:t>
      </w:r>
      <w:r w:rsidRPr="00AD1846">
        <w:rPr>
          <w:rFonts w:asciiTheme="majorBidi" w:hAnsiTheme="majorBidi" w:cstheme="majorBidi"/>
          <w:sz w:val="28"/>
          <w:szCs w:val="28"/>
        </w:rPr>
        <w:t>, the certification or testing trademark registration application shall:</w:t>
      </w:r>
    </w:p>
    <w:p w:rsidR="00AD1846" w:rsidRPr="00AD1846" w:rsidRDefault="00AD1846" w:rsidP="00F23A85">
      <w:pPr>
        <w:pStyle w:val="ListParagraph"/>
        <w:numPr>
          <w:ilvl w:val="0"/>
          <w:numId w:val="1"/>
        </w:numPr>
        <w:tabs>
          <w:tab w:val="left" w:pos="412"/>
        </w:tabs>
        <w:spacing w:line="312" w:lineRule="auto"/>
        <w:ind w:left="567" w:right="550" w:hanging="414"/>
        <w:jc w:val="both"/>
        <w:rPr>
          <w:rFonts w:asciiTheme="majorBidi" w:hAnsiTheme="majorBidi" w:cstheme="majorBidi"/>
          <w:sz w:val="28"/>
          <w:szCs w:val="28"/>
        </w:rPr>
      </w:pPr>
      <w:r w:rsidRPr="00AD1846">
        <w:rPr>
          <w:rFonts w:asciiTheme="majorBidi" w:hAnsiTheme="majorBidi" w:cstheme="majorBidi"/>
          <w:sz w:val="28"/>
          <w:szCs w:val="28"/>
        </w:rPr>
        <w:t>mention that the subject trademark is a certification or testing</w:t>
      </w:r>
      <w:r w:rsidRPr="00F23A85">
        <w:rPr>
          <w:rFonts w:asciiTheme="majorBidi" w:hAnsiTheme="majorBidi" w:cstheme="majorBidi"/>
          <w:sz w:val="28"/>
          <w:szCs w:val="28"/>
        </w:rPr>
        <w:t xml:space="preserve"> </w:t>
      </w:r>
      <w:r w:rsidRPr="00AD1846">
        <w:rPr>
          <w:rFonts w:asciiTheme="majorBidi" w:hAnsiTheme="majorBidi" w:cstheme="majorBidi"/>
          <w:sz w:val="28"/>
          <w:szCs w:val="28"/>
        </w:rPr>
        <w:t>one</w:t>
      </w:r>
      <w:r w:rsidR="00B62A48">
        <w:rPr>
          <w:rFonts w:asciiTheme="majorBidi" w:hAnsiTheme="majorBidi" w:cstheme="majorBidi"/>
          <w:sz w:val="28"/>
          <w:szCs w:val="28"/>
        </w:rPr>
        <w:t>.</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23A85">
      <w:pPr>
        <w:pStyle w:val="ListParagraph"/>
        <w:numPr>
          <w:ilvl w:val="0"/>
          <w:numId w:val="1"/>
        </w:numPr>
        <w:tabs>
          <w:tab w:val="left" w:pos="414"/>
        </w:tabs>
        <w:spacing w:line="312" w:lineRule="auto"/>
        <w:ind w:left="567" w:right="550" w:hanging="414"/>
        <w:jc w:val="both"/>
        <w:rPr>
          <w:rFonts w:asciiTheme="majorBidi" w:hAnsiTheme="majorBidi" w:cstheme="majorBidi"/>
          <w:sz w:val="28"/>
          <w:szCs w:val="28"/>
        </w:rPr>
      </w:pPr>
      <w:r w:rsidRPr="00AD1846">
        <w:rPr>
          <w:rFonts w:asciiTheme="majorBidi" w:hAnsiTheme="majorBidi" w:cstheme="majorBidi"/>
          <w:sz w:val="28"/>
          <w:szCs w:val="28"/>
        </w:rPr>
        <w:t xml:space="preserve">include a true copy of the statutes of the federation, organization or </w:t>
      </w:r>
      <w:r w:rsidRPr="00AD1846">
        <w:rPr>
          <w:rFonts w:asciiTheme="majorBidi" w:hAnsiTheme="majorBidi" w:cstheme="majorBidi"/>
          <w:spacing w:val="-3"/>
          <w:sz w:val="28"/>
          <w:szCs w:val="28"/>
        </w:rPr>
        <w:t xml:space="preserve">public </w:t>
      </w:r>
      <w:r w:rsidRPr="00AD1846">
        <w:rPr>
          <w:rFonts w:asciiTheme="majorBidi" w:hAnsiTheme="majorBidi" w:cstheme="majorBidi"/>
          <w:sz w:val="28"/>
          <w:szCs w:val="28"/>
        </w:rPr>
        <w:t>institution submitting the application along with any amendments that may have been affected thereto including the</w:t>
      </w:r>
      <w:r w:rsidRPr="00AD1846">
        <w:rPr>
          <w:rFonts w:asciiTheme="majorBidi" w:hAnsiTheme="majorBidi" w:cstheme="majorBidi"/>
          <w:spacing w:val="7"/>
          <w:sz w:val="28"/>
          <w:szCs w:val="28"/>
        </w:rPr>
        <w:t xml:space="preserve"> </w:t>
      </w:r>
      <w:r w:rsidRPr="00AD1846">
        <w:rPr>
          <w:rFonts w:asciiTheme="majorBidi" w:hAnsiTheme="majorBidi" w:cstheme="majorBidi"/>
          <w:sz w:val="28"/>
          <w:szCs w:val="28"/>
        </w:rPr>
        <w:t>following:</w:t>
      </w:r>
    </w:p>
    <w:p w:rsidR="00AD1846" w:rsidRPr="00AD1846" w:rsidRDefault="00AD1846" w:rsidP="001519AC">
      <w:pPr>
        <w:pStyle w:val="ListParagraph"/>
        <w:numPr>
          <w:ilvl w:val="1"/>
          <w:numId w:val="1"/>
        </w:numPr>
        <w:tabs>
          <w:tab w:val="left" w:pos="702"/>
        </w:tabs>
        <w:spacing w:line="312" w:lineRule="auto"/>
        <w:ind w:left="550" w:right="318" w:hanging="397"/>
        <w:jc w:val="both"/>
        <w:rPr>
          <w:rFonts w:asciiTheme="majorBidi" w:hAnsiTheme="majorBidi" w:cstheme="majorBidi"/>
          <w:sz w:val="28"/>
          <w:szCs w:val="28"/>
        </w:rPr>
      </w:pPr>
      <w:r w:rsidRPr="00AD1846">
        <w:rPr>
          <w:rFonts w:asciiTheme="majorBidi" w:hAnsiTheme="majorBidi" w:cstheme="majorBidi"/>
          <w:sz w:val="28"/>
          <w:szCs w:val="28"/>
        </w:rPr>
        <w:t xml:space="preserve">a statement that the certification or test trademark shall not be used by other than the applicant, that the applicant shall not practice marketing or the production of any goods or services for which the trademark is to be </w:t>
      </w:r>
      <w:r w:rsidR="00181C0F" w:rsidRPr="00AD1846">
        <w:rPr>
          <w:rFonts w:asciiTheme="majorBidi" w:hAnsiTheme="majorBidi" w:cstheme="majorBidi"/>
          <w:sz w:val="28"/>
          <w:szCs w:val="28"/>
        </w:rPr>
        <w:t>used,</w:t>
      </w:r>
      <w:r w:rsidRPr="00AD1846">
        <w:rPr>
          <w:rFonts w:asciiTheme="majorBidi" w:hAnsiTheme="majorBidi" w:cstheme="majorBidi"/>
          <w:sz w:val="28"/>
          <w:szCs w:val="28"/>
        </w:rPr>
        <w:t xml:space="preserve"> and that the applicant shall not pursue any discrimination policies that may prevent the use of the trademark by third parties who meet the specifications laid down by the owner.</w:t>
      </w:r>
    </w:p>
    <w:p w:rsidR="00AD1846" w:rsidRPr="00AD1846" w:rsidRDefault="00AD1846" w:rsidP="001519AC">
      <w:pPr>
        <w:pStyle w:val="ListParagraph"/>
        <w:numPr>
          <w:ilvl w:val="1"/>
          <w:numId w:val="1"/>
        </w:numPr>
        <w:tabs>
          <w:tab w:val="left" w:pos="659"/>
        </w:tabs>
        <w:spacing w:line="312" w:lineRule="auto"/>
        <w:ind w:left="550" w:right="318" w:hanging="397"/>
        <w:jc w:val="both"/>
        <w:rPr>
          <w:rFonts w:asciiTheme="majorBidi" w:hAnsiTheme="majorBidi" w:cstheme="majorBidi"/>
          <w:sz w:val="28"/>
          <w:szCs w:val="28"/>
        </w:rPr>
      </w:pPr>
      <w:r w:rsidRPr="00AD1846">
        <w:rPr>
          <w:rFonts w:asciiTheme="majorBidi" w:hAnsiTheme="majorBidi" w:cstheme="majorBidi"/>
          <w:sz w:val="28"/>
          <w:szCs w:val="28"/>
        </w:rPr>
        <w:t xml:space="preserve">a statement that the certification or test trademark is intended to </w:t>
      </w:r>
      <w:r w:rsidRPr="00AD1846">
        <w:rPr>
          <w:rFonts w:asciiTheme="majorBidi" w:hAnsiTheme="majorBidi" w:cstheme="majorBidi"/>
          <w:spacing w:val="-3"/>
          <w:sz w:val="28"/>
          <w:szCs w:val="28"/>
        </w:rPr>
        <w:t xml:space="preserve">certify </w:t>
      </w:r>
      <w:r w:rsidRPr="00AD1846">
        <w:rPr>
          <w:rFonts w:asciiTheme="majorBidi" w:hAnsiTheme="majorBidi" w:cstheme="majorBidi"/>
          <w:sz w:val="28"/>
          <w:szCs w:val="28"/>
        </w:rPr>
        <w:lastRenderedPageBreak/>
        <w:t>the quality or advantages of goods and services and that it shall not refer to the source of goods and</w:t>
      </w:r>
      <w:r w:rsidRPr="00AD1846">
        <w:rPr>
          <w:rFonts w:asciiTheme="majorBidi" w:hAnsiTheme="majorBidi" w:cstheme="majorBidi"/>
          <w:spacing w:val="2"/>
          <w:sz w:val="28"/>
          <w:szCs w:val="28"/>
        </w:rPr>
        <w:t xml:space="preserve"> </w:t>
      </w:r>
      <w:r w:rsidRPr="00AD1846">
        <w:rPr>
          <w:rFonts w:asciiTheme="majorBidi" w:hAnsiTheme="majorBidi" w:cstheme="majorBidi"/>
          <w:sz w:val="28"/>
          <w:szCs w:val="28"/>
        </w:rPr>
        <w:t>services.</w:t>
      </w:r>
    </w:p>
    <w:p w:rsidR="00AD1846" w:rsidRPr="00AD1846" w:rsidRDefault="00AD1846" w:rsidP="001519AC">
      <w:pPr>
        <w:pStyle w:val="ListParagraph"/>
        <w:numPr>
          <w:ilvl w:val="1"/>
          <w:numId w:val="1"/>
        </w:numPr>
        <w:tabs>
          <w:tab w:val="left" w:pos="628"/>
        </w:tabs>
        <w:spacing w:line="312" w:lineRule="auto"/>
        <w:ind w:left="550" w:right="318" w:hanging="397"/>
        <w:jc w:val="both"/>
        <w:rPr>
          <w:rFonts w:asciiTheme="majorBidi" w:hAnsiTheme="majorBidi" w:cstheme="majorBidi"/>
          <w:sz w:val="28"/>
          <w:szCs w:val="28"/>
        </w:rPr>
      </w:pPr>
      <w:r w:rsidRPr="00AD1846">
        <w:rPr>
          <w:rFonts w:asciiTheme="majorBidi" w:hAnsiTheme="majorBidi" w:cstheme="majorBidi"/>
          <w:sz w:val="28"/>
          <w:szCs w:val="28"/>
        </w:rPr>
        <w:t xml:space="preserve">instruments defining the specifications and standards applied by the applicant for the sake of controlling the use of trademark proving that </w:t>
      </w:r>
      <w:r w:rsidRPr="00AD1846">
        <w:rPr>
          <w:rFonts w:asciiTheme="majorBidi" w:hAnsiTheme="majorBidi" w:cstheme="majorBidi"/>
          <w:spacing w:val="-5"/>
          <w:sz w:val="28"/>
          <w:szCs w:val="28"/>
        </w:rPr>
        <w:t xml:space="preserve">the </w:t>
      </w:r>
      <w:r w:rsidRPr="00AD1846">
        <w:rPr>
          <w:rFonts w:asciiTheme="majorBidi" w:hAnsiTheme="majorBidi" w:cstheme="majorBidi"/>
          <w:sz w:val="28"/>
          <w:szCs w:val="28"/>
        </w:rPr>
        <w:t>applicant is applying a certified program for quality</w:t>
      </w:r>
      <w:r w:rsidRPr="00AD1846">
        <w:rPr>
          <w:rFonts w:asciiTheme="majorBidi" w:hAnsiTheme="majorBidi" w:cstheme="majorBidi"/>
          <w:spacing w:val="25"/>
          <w:sz w:val="28"/>
          <w:szCs w:val="28"/>
        </w:rPr>
        <w:t xml:space="preserve"> </w:t>
      </w:r>
      <w:r w:rsidRPr="00AD1846">
        <w:rPr>
          <w:rFonts w:asciiTheme="majorBidi" w:hAnsiTheme="majorBidi" w:cstheme="majorBidi"/>
          <w:sz w:val="28"/>
          <w:szCs w:val="28"/>
        </w:rPr>
        <w:t>assessment.</w:t>
      </w:r>
    </w:p>
    <w:p w:rsidR="00AD1846" w:rsidRPr="00AD1846" w:rsidRDefault="00AD1846" w:rsidP="001519AC">
      <w:pPr>
        <w:pStyle w:val="ListParagraph"/>
        <w:numPr>
          <w:ilvl w:val="1"/>
          <w:numId w:val="1"/>
        </w:numPr>
        <w:tabs>
          <w:tab w:val="left" w:pos="659"/>
        </w:tabs>
        <w:spacing w:line="312" w:lineRule="auto"/>
        <w:ind w:left="550" w:right="318" w:hanging="397"/>
        <w:jc w:val="both"/>
        <w:rPr>
          <w:rFonts w:asciiTheme="majorBidi" w:hAnsiTheme="majorBidi" w:cstheme="majorBidi"/>
          <w:sz w:val="28"/>
          <w:szCs w:val="28"/>
        </w:rPr>
      </w:pPr>
      <w:r w:rsidRPr="00AD1846">
        <w:rPr>
          <w:rFonts w:asciiTheme="majorBidi" w:hAnsiTheme="majorBidi" w:cstheme="majorBidi"/>
          <w:sz w:val="28"/>
          <w:szCs w:val="28"/>
        </w:rPr>
        <w:t xml:space="preserve">a certificate showing the advantages of the goods or services that </w:t>
      </w:r>
      <w:r w:rsidRPr="00AD1846">
        <w:rPr>
          <w:rFonts w:asciiTheme="majorBidi" w:hAnsiTheme="majorBidi" w:cstheme="majorBidi"/>
          <w:spacing w:val="-6"/>
          <w:sz w:val="28"/>
          <w:szCs w:val="28"/>
        </w:rPr>
        <w:t xml:space="preserve">are </w:t>
      </w:r>
      <w:r w:rsidRPr="00AD1846">
        <w:rPr>
          <w:rFonts w:asciiTheme="majorBidi" w:hAnsiTheme="majorBidi" w:cstheme="majorBidi"/>
          <w:sz w:val="28"/>
          <w:szCs w:val="28"/>
        </w:rPr>
        <w:t>certified or required to be</w:t>
      </w:r>
      <w:r w:rsidRPr="00AD1846">
        <w:rPr>
          <w:rFonts w:asciiTheme="majorBidi" w:hAnsiTheme="majorBidi" w:cstheme="majorBidi"/>
          <w:spacing w:val="3"/>
          <w:sz w:val="28"/>
          <w:szCs w:val="28"/>
        </w:rPr>
        <w:t xml:space="preserve"> </w:t>
      </w:r>
      <w:r w:rsidRPr="00AD1846">
        <w:rPr>
          <w:rFonts w:asciiTheme="majorBidi" w:hAnsiTheme="majorBidi" w:cstheme="majorBidi"/>
          <w:sz w:val="28"/>
          <w:szCs w:val="28"/>
        </w:rPr>
        <w:t>certified.</w:t>
      </w:r>
    </w:p>
    <w:p w:rsidR="00AD1846" w:rsidRPr="00AD1846" w:rsidRDefault="00AD1846" w:rsidP="00FD70CD">
      <w:pPr>
        <w:pStyle w:val="ListParagraph"/>
        <w:numPr>
          <w:ilvl w:val="0"/>
          <w:numId w:val="1"/>
        </w:numPr>
        <w:tabs>
          <w:tab w:val="left" w:pos="412"/>
        </w:tabs>
        <w:spacing w:line="312" w:lineRule="auto"/>
        <w:ind w:hanging="261"/>
        <w:jc w:val="both"/>
        <w:rPr>
          <w:rFonts w:asciiTheme="majorBidi" w:hAnsiTheme="majorBidi" w:cstheme="majorBidi"/>
          <w:sz w:val="28"/>
          <w:szCs w:val="28"/>
        </w:rPr>
      </w:pPr>
      <w:r w:rsidRPr="00AD1846">
        <w:rPr>
          <w:rFonts w:asciiTheme="majorBidi" w:hAnsiTheme="majorBidi" w:cstheme="majorBidi"/>
          <w:sz w:val="28"/>
          <w:szCs w:val="28"/>
        </w:rPr>
        <w:t>All instruments shall be duly notarized, legalized and translated into</w:t>
      </w:r>
      <w:r w:rsidRPr="00AD1846">
        <w:rPr>
          <w:rFonts w:asciiTheme="majorBidi" w:hAnsiTheme="majorBidi" w:cstheme="majorBidi"/>
          <w:spacing w:val="53"/>
          <w:sz w:val="28"/>
          <w:szCs w:val="28"/>
        </w:rPr>
        <w:t xml:space="preserve"> </w:t>
      </w:r>
      <w:r w:rsidRPr="00AD1846">
        <w:rPr>
          <w:rFonts w:asciiTheme="majorBidi" w:hAnsiTheme="majorBidi" w:cstheme="majorBidi"/>
          <w:sz w:val="28"/>
          <w:szCs w:val="28"/>
        </w:rPr>
        <w:t>Arabic.</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239"/>
        <w:jc w:val="both"/>
        <w:rPr>
          <w:rFonts w:asciiTheme="majorBidi" w:hAnsiTheme="majorBidi" w:cstheme="majorBidi"/>
          <w:sz w:val="28"/>
          <w:szCs w:val="28"/>
        </w:rPr>
      </w:pPr>
      <w:r w:rsidRPr="00AD1846">
        <w:rPr>
          <w:rFonts w:asciiTheme="majorBidi" w:hAnsiTheme="majorBidi" w:cstheme="majorBidi"/>
          <w:sz w:val="28"/>
          <w:szCs w:val="28"/>
        </w:rPr>
        <w:t xml:space="preserve">The publication and registration of such trademarks shall use the same provisions prescribed in Chapter </w:t>
      </w:r>
      <w:r w:rsidR="00B62A48">
        <w:rPr>
          <w:rFonts w:asciiTheme="majorBidi" w:hAnsiTheme="majorBidi" w:cstheme="majorBidi"/>
          <w:sz w:val="28"/>
          <w:szCs w:val="28"/>
        </w:rPr>
        <w:t>Two</w:t>
      </w:r>
      <w:r w:rsidRPr="00AD1846">
        <w:rPr>
          <w:rFonts w:asciiTheme="majorBidi" w:hAnsiTheme="majorBidi" w:cstheme="majorBidi"/>
          <w:sz w:val="28"/>
          <w:szCs w:val="28"/>
        </w:rPr>
        <w:t xml:space="preserve"> here</w:t>
      </w:r>
      <w:r w:rsidR="00B62A48">
        <w:rPr>
          <w:rFonts w:asciiTheme="majorBidi" w:hAnsiTheme="majorBidi" w:cstheme="majorBidi"/>
          <w:sz w:val="28"/>
          <w:szCs w:val="28"/>
        </w:rPr>
        <w:t>of.</w:t>
      </w:r>
    </w:p>
    <w:p w:rsidR="00AD1846" w:rsidRPr="00E312C8" w:rsidRDefault="00AD1846" w:rsidP="00E312C8">
      <w:pPr>
        <w:pStyle w:val="BodyText"/>
        <w:spacing w:line="280" w:lineRule="auto"/>
        <w:ind w:left="151" w:right="386"/>
        <w:jc w:val="center"/>
        <w:rPr>
          <w:rFonts w:asciiTheme="majorBidi" w:hAnsiTheme="majorBidi" w:cstheme="majorBidi"/>
          <w:b/>
          <w:bCs/>
          <w:sz w:val="28"/>
          <w:szCs w:val="28"/>
          <w:u w:val="single"/>
        </w:rPr>
      </w:pPr>
      <w:r w:rsidRPr="00E312C8">
        <w:rPr>
          <w:rFonts w:asciiTheme="majorBidi" w:hAnsiTheme="majorBidi" w:cstheme="majorBidi"/>
          <w:b/>
          <w:bCs/>
          <w:sz w:val="28"/>
          <w:szCs w:val="28"/>
          <w:u w:val="single"/>
        </w:rPr>
        <w:t>Article</w:t>
      </w:r>
      <w:r w:rsidR="00E312C8">
        <w:rPr>
          <w:rFonts w:asciiTheme="majorBidi" w:hAnsiTheme="majorBidi" w:cstheme="majorBidi"/>
          <w:b/>
          <w:bCs/>
          <w:sz w:val="28"/>
          <w:szCs w:val="28"/>
          <w:u w:val="single"/>
        </w:rPr>
        <w:t xml:space="preserve"> (37)</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386" w:firstLine="297"/>
        <w:jc w:val="both"/>
        <w:rPr>
          <w:rFonts w:asciiTheme="majorBidi" w:hAnsiTheme="majorBidi" w:cstheme="majorBidi"/>
          <w:sz w:val="28"/>
          <w:szCs w:val="28"/>
        </w:rPr>
      </w:pPr>
      <w:r w:rsidRPr="00AD1846">
        <w:rPr>
          <w:rFonts w:asciiTheme="majorBidi" w:hAnsiTheme="majorBidi" w:cstheme="majorBidi"/>
          <w:sz w:val="28"/>
          <w:szCs w:val="28"/>
        </w:rPr>
        <w:t>In case a trademark is sought to be registered for non-commercial purposes, the application shall mention that fact and shall be accompanied by the Statutes of the applicant public utility body or professional institution. Such a trademark shall be published and registered following the same procedures prescribed in Chapter 2</w:t>
      </w:r>
      <w:r w:rsidRPr="00AD1846">
        <w:rPr>
          <w:rFonts w:asciiTheme="majorBidi" w:hAnsiTheme="majorBidi" w:cstheme="majorBidi"/>
          <w:spacing w:val="1"/>
          <w:sz w:val="28"/>
          <w:szCs w:val="28"/>
        </w:rPr>
        <w:t xml:space="preserve"> </w:t>
      </w:r>
      <w:r w:rsidRPr="00AD1846">
        <w:rPr>
          <w:rFonts w:asciiTheme="majorBidi" w:hAnsiTheme="majorBidi" w:cstheme="majorBidi"/>
          <w:sz w:val="28"/>
          <w:szCs w:val="28"/>
        </w:rPr>
        <w:t>herein.</w:t>
      </w:r>
    </w:p>
    <w:p w:rsidR="00AD1846" w:rsidRDefault="00AD1846"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Default="00751442" w:rsidP="00FD70CD">
      <w:pPr>
        <w:pStyle w:val="BodyText"/>
        <w:spacing w:line="312" w:lineRule="auto"/>
        <w:jc w:val="both"/>
        <w:rPr>
          <w:rFonts w:asciiTheme="majorBidi" w:hAnsiTheme="majorBidi" w:cstheme="majorBidi"/>
          <w:sz w:val="28"/>
          <w:szCs w:val="28"/>
        </w:rPr>
      </w:pPr>
    </w:p>
    <w:p w:rsidR="00751442" w:rsidRPr="00AD1846" w:rsidRDefault="00751442" w:rsidP="00FD70CD">
      <w:pPr>
        <w:pStyle w:val="BodyText"/>
        <w:spacing w:line="312" w:lineRule="auto"/>
        <w:jc w:val="both"/>
        <w:rPr>
          <w:rFonts w:asciiTheme="majorBidi" w:hAnsiTheme="majorBidi" w:cstheme="majorBidi"/>
          <w:sz w:val="28"/>
          <w:szCs w:val="28"/>
        </w:rPr>
      </w:pPr>
    </w:p>
    <w:p w:rsidR="00A47899" w:rsidRDefault="00A47899" w:rsidP="00A47899">
      <w:pPr>
        <w:pStyle w:val="BodyText"/>
        <w:spacing w:line="280" w:lineRule="auto"/>
        <w:ind w:left="151" w:right="386"/>
        <w:jc w:val="center"/>
        <w:rPr>
          <w:rFonts w:asciiTheme="majorBidi" w:hAnsiTheme="majorBidi" w:cstheme="majorBidi"/>
          <w:b/>
          <w:bCs/>
          <w:sz w:val="28"/>
          <w:szCs w:val="28"/>
        </w:rPr>
      </w:pPr>
      <w:r w:rsidRPr="00A47899">
        <w:rPr>
          <w:rFonts w:asciiTheme="majorBidi" w:hAnsiTheme="majorBidi" w:cstheme="majorBidi"/>
          <w:b/>
          <w:bCs/>
          <w:sz w:val="28"/>
          <w:szCs w:val="28"/>
        </w:rPr>
        <w:lastRenderedPageBreak/>
        <w:t xml:space="preserve">CHAPTER </w:t>
      </w:r>
      <w:r>
        <w:rPr>
          <w:rFonts w:asciiTheme="majorBidi" w:hAnsiTheme="majorBidi" w:cstheme="majorBidi"/>
          <w:b/>
          <w:bCs/>
          <w:sz w:val="28"/>
          <w:szCs w:val="28"/>
        </w:rPr>
        <w:t>NINE</w:t>
      </w:r>
    </w:p>
    <w:p w:rsidR="00A47899" w:rsidRPr="00A47899" w:rsidRDefault="00A47899" w:rsidP="00A47899">
      <w:pPr>
        <w:pStyle w:val="BodyText"/>
        <w:spacing w:line="280" w:lineRule="auto"/>
        <w:ind w:left="151" w:right="386"/>
        <w:jc w:val="center"/>
        <w:rPr>
          <w:rFonts w:asciiTheme="majorBidi" w:hAnsiTheme="majorBidi" w:cstheme="majorBidi"/>
          <w:b/>
          <w:bCs/>
          <w:sz w:val="28"/>
          <w:szCs w:val="28"/>
        </w:rPr>
      </w:pPr>
      <w:r w:rsidRPr="00A47899">
        <w:rPr>
          <w:rFonts w:asciiTheme="majorBidi" w:hAnsiTheme="majorBidi" w:cstheme="majorBidi"/>
          <w:b/>
          <w:bCs/>
          <w:sz w:val="28"/>
          <w:szCs w:val="28"/>
        </w:rPr>
        <w:t xml:space="preserve"> GENERAL PROVISIONS</w:t>
      </w:r>
    </w:p>
    <w:p w:rsidR="001519AC" w:rsidRDefault="00AD1846" w:rsidP="00A47899">
      <w:pPr>
        <w:pStyle w:val="BodyText"/>
        <w:spacing w:line="280" w:lineRule="auto"/>
        <w:ind w:left="151" w:right="386"/>
        <w:jc w:val="center"/>
        <w:rPr>
          <w:rFonts w:asciiTheme="majorBidi" w:hAnsiTheme="majorBidi" w:cstheme="majorBidi"/>
          <w:b/>
          <w:bCs/>
          <w:sz w:val="28"/>
          <w:szCs w:val="28"/>
          <w:u w:val="single"/>
        </w:rPr>
      </w:pPr>
      <w:r w:rsidRPr="00A47899">
        <w:rPr>
          <w:rFonts w:asciiTheme="majorBidi" w:hAnsiTheme="majorBidi" w:cstheme="majorBidi"/>
          <w:b/>
          <w:bCs/>
          <w:sz w:val="28"/>
          <w:szCs w:val="28"/>
          <w:u w:val="single"/>
        </w:rPr>
        <w:t xml:space="preserve"> </w:t>
      </w:r>
    </w:p>
    <w:p w:rsidR="00AD1846" w:rsidRDefault="00AD1846" w:rsidP="00A47899">
      <w:pPr>
        <w:pStyle w:val="BodyText"/>
        <w:spacing w:line="280" w:lineRule="auto"/>
        <w:ind w:left="151" w:right="386"/>
        <w:jc w:val="center"/>
        <w:rPr>
          <w:rFonts w:asciiTheme="majorBidi" w:hAnsiTheme="majorBidi" w:cstheme="majorBidi"/>
          <w:b/>
          <w:bCs/>
          <w:sz w:val="28"/>
          <w:szCs w:val="28"/>
          <w:u w:val="single"/>
        </w:rPr>
      </w:pPr>
      <w:r w:rsidRPr="00A47899">
        <w:rPr>
          <w:rFonts w:asciiTheme="majorBidi" w:hAnsiTheme="majorBidi" w:cstheme="majorBidi"/>
          <w:b/>
          <w:bCs/>
          <w:sz w:val="28"/>
          <w:szCs w:val="28"/>
          <w:u w:val="single"/>
        </w:rPr>
        <w:t>Article</w:t>
      </w:r>
      <w:r w:rsidR="00A47899">
        <w:rPr>
          <w:rFonts w:asciiTheme="majorBidi" w:hAnsiTheme="majorBidi" w:cstheme="majorBidi"/>
          <w:b/>
          <w:bCs/>
          <w:sz w:val="28"/>
          <w:szCs w:val="28"/>
          <w:u w:val="single"/>
        </w:rPr>
        <w:t xml:space="preserve"> (38)</w:t>
      </w:r>
    </w:p>
    <w:p w:rsidR="00F23A85" w:rsidRPr="00A47899" w:rsidRDefault="00F23A85" w:rsidP="00A47899">
      <w:pPr>
        <w:pStyle w:val="BodyText"/>
        <w:spacing w:line="280" w:lineRule="auto"/>
        <w:ind w:left="151" w:right="386"/>
        <w:jc w:val="center"/>
        <w:rPr>
          <w:rFonts w:asciiTheme="majorBidi" w:hAnsiTheme="majorBidi" w:cstheme="majorBidi"/>
          <w:b/>
          <w:bCs/>
          <w:sz w:val="28"/>
          <w:szCs w:val="28"/>
          <w:u w:val="single"/>
        </w:rPr>
      </w:pPr>
    </w:p>
    <w:p w:rsidR="00AD1846" w:rsidRPr="00AD1846" w:rsidRDefault="00AD1846" w:rsidP="00FD70CD">
      <w:pPr>
        <w:pStyle w:val="BodyText"/>
        <w:spacing w:line="312" w:lineRule="auto"/>
        <w:ind w:left="151" w:right="472" w:firstLine="239"/>
        <w:jc w:val="both"/>
        <w:rPr>
          <w:rFonts w:asciiTheme="majorBidi" w:hAnsiTheme="majorBidi" w:cstheme="majorBidi"/>
          <w:sz w:val="28"/>
          <w:szCs w:val="28"/>
        </w:rPr>
      </w:pPr>
      <w:r w:rsidRPr="00AD1846">
        <w:rPr>
          <w:rFonts w:asciiTheme="majorBidi" w:hAnsiTheme="majorBidi" w:cstheme="majorBidi"/>
          <w:sz w:val="28"/>
          <w:szCs w:val="28"/>
        </w:rPr>
        <w:t xml:space="preserve">The Competent Authority shall prepare a notice of publication that states the decision taken with regard to the repeat offender in accordance with Article </w:t>
      </w:r>
      <w:r w:rsidR="00A47899">
        <w:rPr>
          <w:rFonts w:asciiTheme="majorBidi" w:hAnsiTheme="majorBidi" w:cstheme="majorBidi"/>
          <w:sz w:val="28"/>
          <w:szCs w:val="28"/>
        </w:rPr>
        <w:t>(43)</w:t>
      </w:r>
      <w:r w:rsidRPr="00AD1846">
        <w:rPr>
          <w:rFonts w:asciiTheme="majorBidi" w:hAnsiTheme="majorBidi" w:cstheme="majorBidi"/>
          <w:sz w:val="28"/>
          <w:szCs w:val="28"/>
        </w:rPr>
        <w:t xml:space="preserve"> of the Act. It shall be published at the expense of the offender in a prominent place in two wide-spread dailies, one of which shall be issued in </w:t>
      </w:r>
      <w:r w:rsidRPr="00AD1846">
        <w:rPr>
          <w:rFonts w:asciiTheme="majorBidi" w:hAnsiTheme="majorBidi" w:cstheme="majorBidi"/>
          <w:spacing w:val="-5"/>
          <w:sz w:val="28"/>
          <w:szCs w:val="28"/>
        </w:rPr>
        <w:t xml:space="preserve">the </w:t>
      </w:r>
      <w:r w:rsidRPr="00AD1846">
        <w:rPr>
          <w:rFonts w:asciiTheme="majorBidi" w:hAnsiTheme="majorBidi" w:cstheme="majorBidi"/>
          <w:sz w:val="28"/>
          <w:szCs w:val="28"/>
        </w:rPr>
        <w:t>region where the offender’s premises, if any, are</w:t>
      </w:r>
      <w:r w:rsidRPr="00AD1846">
        <w:rPr>
          <w:rFonts w:asciiTheme="majorBidi" w:hAnsiTheme="majorBidi" w:cstheme="majorBidi"/>
          <w:spacing w:val="12"/>
          <w:sz w:val="28"/>
          <w:szCs w:val="28"/>
        </w:rPr>
        <w:t xml:space="preserve"> </w:t>
      </w:r>
      <w:r w:rsidRPr="00AD1846">
        <w:rPr>
          <w:rFonts w:asciiTheme="majorBidi" w:hAnsiTheme="majorBidi" w:cstheme="majorBidi"/>
          <w:sz w:val="28"/>
          <w:szCs w:val="28"/>
        </w:rPr>
        <w:t>located.</w:t>
      </w:r>
    </w:p>
    <w:p w:rsidR="001519AC" w:rsidRDefault="001519AC">
      <w:pPr>
        <w:bidi w:val="0"/>
        <w:rPr>
          <w:rFonts w:asciiTheme="majorBidi" w:eastAsia="Calibri" w:hAnsiTheme="majorBidi" w:cstheme="majorBidi"/>
          <w:b/>
          <w:bCs/>
          <w:kern w:val="0"/>
          <w:u w:val="single"/>
          <w:lang w:bidi="en-US"/>
          <w14:ligatures w14:val="none"/>
        </w:rPr>
      </w:pPr>
    </w:p>
    <w:p w:rsidR="00AD1846" w:rsidRPr="00A47899" w:rsidRDefault="00AD1846" w:rsidP="00A47899">
      <w:pPr>
        <w:pStyle w:val="BodyText"/>
        <w:spacing w:line="280" w:lineRule="auto"/>
        <w:ind w:left="151" w:right="386"/>
        <w:jc w:val="center"/>
        <w:rPr>
          <w:rFonts w:asciiTheme="majorBidi" w:hAnsiTheme="majorBidi" w:cstheme="majorBidi"/>
          <w:b/>
          <w:bCs/>
          <w:sz w:val="28"/>
          <w:szCs w:val="28"/>
          <w:u w:val="single"/>
        </w:rPr>
      </w:pPr>
      <w:r w:rsidRPr="00A47899">
        <w:rPr>
          <w:rFonts w:asciiTheme="majorBidi" w:hAnsiTheme="majorBidi" w:cstheme="majorBidi"/>
          <w:b/>
          <w:bCs/>
          <w:sz w:val="28"/>
          <w:szCs w:val="28"/>
          <w:u w:val="single"/>
        </w:rPr>
        <w:t xml:space="preserve">Article </w:t>
      </w:r>
      <w:r w:rsidR="00A47899">
        <w:rPr>
          <w:rFonts w:asciiTheme="majorBidi" w:hAnsiTheme="majorBidi" w:cstheme="majorBidi"/>
          <w:b/>
          <w:bCs/>
          <w:sz w:val="28"/>
          <w:szCs w:val="28"/>
          <w:u w:val="single"/>
        </w:rPr>
        <w:t>(39)</w:t>
      </w:r>
    </w:p>
    <w:p w:rsidR="00AD1846" w:rsidRPr="00AD1846" w:rsidRDefault="00AD1846" w:rsidP="00FD70CD">
      <w:pPr>
        <w:pStyle w:val="BodyText"/>
        <w:spacing w:line="312" w:lineRule="auto"/>
        <w:jc w:val="both"/>
        <w:rPr>
          <w:rFonts w:asciiTheme="majorBidi" w:hAnsiTheme="majorBidi" w:cstheme="majorBidi"/>
          <w:sz w:val="28"/>
          <w:szCs w:val="28"/>
        </w:rPr>
      </w:pPr>
    </w:p>
    <w:p w:rsidR="00AD1846" w:rsidRPr="00AD1846" w:rsidRDefault="00AD1846" w:rsidP="00FD70CD">
      <w:pPr>
        <w:pStyle w:val="BodyText"/>
        <w:spacing w:line="312" w:lineRule="auto"/>
        <w:ind w:left="151" w:right="475" w:firstLine="179"/>
        <w:jc w:val="both"/>
        <w:rPr>
          <w:rFonts w:asciiTheme="majorBidi" w:hAnsiTheme="majorBidi" w:cstheme="majorBidi"/>
          <w:sz w:val="28"/>
          <w:szCs w:val="28"/>
        </w:rPr>
      </w:pPr>
      <w:r w:rsidRPr="00AD1846">
        <w:rPr>
          <w:rFonts w:asciiTheme="majorBidi" w:hAnsiTheme="majorBidi" w:cstheme="majorBidi"/>
          <w:sz w:val="28"/>
          <w:szCs w:val="28"/>
        </w:rPr>
        <w:t xml:space="preserve">The Competent Authority may establish an electronic system and database for the submission of new registration and renewal applications and for the following up of such applications. The </w:t>
      </w:r>
      <w:r w:rsidR="002F3318">
        <w:rPr>
          <w:rFonts w:asciiTheme="majorBidi" w:hAnsiTheme="majorBidi" w:cstheme="majorBidi"/>
          <w:sz w:val="28"/>
          <w:szCs w:val="28"/>
        </w:rPr>
        <w:t>information</w:t>
      </w:r>
      <w:r w:rsidRPr="00AD1846">
        <w:rPr>
          <w:rFonts w:asciiTheme="majorBidi" w:hAnsiTheme="majorBidi" w:cstheme="majorBidi"/>
          <w:sz w:val="28"/>
          <w:szCs w:val="28"/>
        </w:rPr>
        <w:t xml:space="preserve"> in Article </w:t>
      </w:r>
      <w:r w:rsidR="00AF71B2">
        <w:rPr>
          <w:rFonts w:asciiTheme="majorBidi" w:hAnsiTheme="majorBidi" w:cstheme="majorBidi"/>
          <w:sz w:val="28"/>
          <w:szCs w:val="28"/>
        </w:rPr>
        <w:t>(3)</w:t>
      </w:r>
      <w:r w:rsidRPr="00AD1846">
        <w:rPr>
          <w:rFonts w:asciiTheme="majorBidi" w:hAnsiTheme="majorBidi" w:cstheme="majorBidi"/>
          <w:sz w:val="28"/>
          <w:szCs w:val="28"/>
        </w:rPr>
        <w:t xml:space="preserve"> </w:t>
      </w:r>
      <w:r w:rsidRPr="00AD1846">
        <w:rPr>
          <w:rFonts w:asciiTheme="majorBidi" w:hAnsiTheme="majorBidi" w:cstheme="majorBidi"/>
          <w:spacing w:val="-3"/>
          <w:sz w:val="28"/>
          <w:szCs w:val="28"/>
        </w:rPr>
        <w:t xml:space="preserve">herein </w:t>
      </w:r>
      <w:r w:rsidRPr="00AD1846">
        <w:rPr>
          <w:rFonts w:asciiTheme="majorBidi" w:hAnsiTheme="majorBidi" w:cstheme="majorBidi"/>
          <w:sz w:val="28"/>
          <w:szCs w:val="28"/>
        </w:rPr>
        <w:t xml:space="preserve">shall be recorded in </w:t>
      </w:r>
      <w:r w:rsidR="002F3318">
        <w:rPr>
          <w:rFonts w:asciiTheme="majorBidi" w:hAnsiTheme="majorBidi" w:cstheme="majorBidi"/>
          <w:sz w:val="28"/>
          <w:szCs w:val="28"/>
        </w:rPr>
        <w:t xml:space="preserve">such </w:t>
      </w:r>
      <w:r w:rsidRPr="00AD1846">
        <w:rPr>
          <w:rFonts w:asciiTheme="majorBidi" w:hAnsiTheme="majorBidi" w:cstheme="majorBidi"/>
          <w:sz w:val="28"/>
          <w:szCs w:val="28"/>
        </w:rPr>
        <w:t>system and</w:t>
      </w:r>
      <w:r w:rsidRPr="00AD1846">
        <w:rPr>
          <w:rFonts w:asciiTheme="majorBidi" w:hAnsiTheme="majorBidi" w:cstheme="majorBidi"/>
          <w:spacing w:val="6"/>
          <w:sz w:val="28"/>
          <w:szCs w:val="28"/>
        </w:rPr>
        <w:t xml:space="preserve"> </w:t>
      </w:r>
      <w:r w:rsidRPr="00AD1846">
        <w:rPr>
          <w:rFonts w:asciiTheme="majorBidi" w:hAnsiTheme="majorBidi" w:cstheme="majorBidi"/>
          <w:sz w:val="28"/>
          <w:szCs w:val="28"/>
        </w:rPr>
        <w:t>database.</w:t>
      </w:r>
    </w:p>
    <w:p w:rsidR="00AD1846" w:rsidRPr="00A47899" w:rsidRDefault="00AD1846" w:rsidP="00A47899">
      <w:pPr>
        <w:pStyle w:val="BodyText"/>
        <w:spacing w:line="280" w:lineRule="auto"/>
        <w:ind w:left="151" w:right="386"/>
        <w:jc w:val="center"/>
        <w:rPr>
          <w:rFonts w:asciiTheme="majorBidi" w:hAnsiTheme="majorBidi" w:cstheme="majorBidi"/>
          <w:b/>
          <w:bCs/>
          <w:sz w:val="28"/>
          <w:szCs w:val="28"/>
          <w:u w:val="single"/>
        </w:rPr>
      </w:pPr>
      <w:r w:rsidRPr="00A47899">
        <w:rPr>
          <w:rFonts w:asciiTheme="majorBidi" w:hAnsiTheme="majorBidi" w:cstheme="majorBidi"/>
          <w:b/>
          <w:bCs/>
          <w:sz w:val="28"/>
          <w:szCs w:val="28"/>
          <w:u w:val="single"/>
        </w:rPr>
        <w:t xml:space="preserve">Article </w:t>
      </w:r>
      <w:r w:rsidR="00A47899">
        <w:rPr>
          <w:rFonts w:asciiTheme="majorBidi" w:hAnsiTheme="majorBidi" w:cstheme="majorBidi"/>
          <w:b/>
          <w:bCs/>
          <w:sz w:val="28"/>
          <w:szCs w:val="28"/>
          <w:u w:val="single"/>
        </w:rPr>
        <w:t>(40)</w:t>
      </w:r>
    </w:p>
    <w:p w:rsidR="00AD1846" w:rsidRPr="00AD1846" w:rsidRDefault="00AD1846" w:rsidP="00FD70CD">
      <w:pPr>
        <w:pStyle w:val="BodyText"/>
        <w:spacing w:line="312" w:lineRule="auto"/>
        <w:jc w:val="both"/>
        <w:rPr>
          <w:rFonts w:asciiTheme="majorBidi" w:hAnsiTheme="majorBidi" w:cstheme="majorBidi"/>
          <w:sz w:val="28"/>
          <w:szCs w:val="28"/>
        </w:rPr>
      </w:pPr>
    </w:p>
    <w:p w:rsidR="001519AC" w:rsidRDefault="00AD1846" w:rsidP="00956F7E">
      <w:pPr>
        <w:pStyle w:val="BodyText"/>
        <w:spacing w:line="312" w:lineRule="auto"/>
        <w:ind w:left="151" w:right="475" w:firstLine="239"/>
        <w:jc w:val="both"/>
        <w:rPr>
          <w:rFonts w:asciiTheme="majorBidi" w:hAnsiTheme="majorBidi" w:cstheme="majorBidi"/>
        </w:rPr>
      </w:pPr>
      <w:r w:rsidRPr="00AD1846">
        <w:rPr>
          <w:rFonts w:asciiTheme="majorBidi" w:hAnsiTheme="majorBidi" w:cstheme="majorBidi"/>
          <w:sz w:val="28"/>
          <w:szCs w:val="28"/>
        </w:rPr>
        <w:t>The due fees shall be defined in accordance with the table attached hereto. Each s</w:t>
      </w:r>
      <w:r w:rsidR="00A47899">
        <w:rPr>
          <w:rFonts w:asciiTheme="majorBidi" w:hAnsiTheme="majorBidi" w:cstheme="majorBidi"/>
          <w:sz w:val="28"/>
          <w:szCs w:val="28"/>
        </w:rPr>
        <w:t>t</w:t>
      </w:r>
      <w:r w:rsidRPr="00AD1846">
        <w:rPr>
          <w:rFonts w:asciiTheme="majorBidi" w:hAnsiTheme="majorBidi" w:cstheme="majorBidi"/>
          <w:sz w:val="28"/>
          <w:szCs w:val="28"/>
        </w:rPr>
        <w:t>ate may impose other fees as may be required by its own procedures.</w:t>
      </w:r>
      <w:bookmarkStart w:id="9" w:name="_GoBack"/>
      <w:bookmarkEnd w:id="9"/>
    </w:p>
    <w:p w:rsidR="00AD1846" w:rsidRPr="00AD1846" w:rsidRDefault="00AD1846" w:rsidP="00FD70CD">
      <w:pPr>
        <w:pStyle w:val="BodyText"/>
        <w:spacing w:line="312" w:lineRule="auto"/>
        <w:jc w:val="both"/>
        <w:rPr>
          <w:rFonts w:ascii="Times New Roman" w:hAnsiTheme="majorBidi" w:cstheme="majorBidi"/>
          <w:sz w:val="28"/>
          <w:szCs w:val="28"/>
          <w:rtl/>
        </w:rPr>
      </w:pPr>
    </w:p>
    <w:sectPr w:rsidR="00AD1846" w:rsidRPr="00AD1846" w:rsidSect="00055791">
      <w:headerReference w:type="default" r:id="rId7"/>
      <w:footerReference w:type="default" r:id="rId8"/>
      <w:pgSz w:w="12240" w:h="15840"/>
      <w:pgMar w:top="2835" w:right="1559" w:bottom="1418" w:left="17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A0" w:rsidRDefault="00A032A0" w:rsidP="00577001">
      <w:pPr>
        <w:spacing w:after="0" w:line="240" w:lineRule="auto"/>
      </w:pPr>
      <w:r>
        <w:separator/>
      </w:r>
    </w:p>
  </w:endnote>
  <w:endnote w:type="continuationSeparator" w:id="0">
    <w:p w:rsidR="00A032A0" w:rsidRDefault="00A032A0" w:rsidP="0057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2" w:rsidRDefault="00751442">
    <w:pPr>
      <w:pStyle w:val="Footer"/>
    </w:pPr>
    <w:r>
      <w:rPr>
        <w:noProof/>
      </w:rPr>
      <w:drawing>
        <wp:anchor distT="0" distB="0" distL="114300" distR="114300" simplePos="0" relativeHeight="251658240" behindDoc="1" locked="0" layoutInCell="1" allowOverlap="1" wp14:editId="373D3CA2">
          <wp:simplePos x="0" y="0"/>
          <wp:positionH relativeFrom="margin">
            <wp:align>right</wp:align>
          </wp:positionH>
          <wp:positionV relativeFrom="bottomMargin">
            <wp:align>top</wp:align>
          </wp:positionV>
          <wp:extent cx="5334000" cy="827405"/>
          <wp:effectExtent l="0" t="0" r="0" b="0"/>
          <wp:wrapNone/>
          <wp:docPr id="2" name="Picture 2" descr="Macintosh HD:Users:appleuser:Deskto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user:Desktop: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27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A0" w:rsidRDefault="00A032A0" w:rsidP="00577001">
      <w:pPr>
        <w:spacing w:after="0" w:line="240" w:lineRule="auto"/>
      </w:pPr>
      <w:r>
        <w:separator/>
      </w:r>
    </w:p>
  </w:footnote>
  <w:footnote w:type="continuationSeparator" w:id="0">
    <w:p w:rsidR="00A032A0" w:rsidRDefault="00A032A0" w:rsidP="0057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2" w:rsidRDefault="00751442">
    <w:pPr>
      <w:pStyle w:val="Header"/>
    </w:pPr>
    <w:r w:rsidRPr="00996746">
      <w:rPr>
        <w:noProof/>
      </w:rPr>
      <w:drawing>
        <wp:inline distT="0" distB="0" distL="0" distR="0" wp14:anchorId="3ACE3C16" wp14:editId="7E9AFF90">
          <wp:extent cx="528066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66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693"/>
    <w:multiLevelType w:val="hybridMultilevel"/>
    <w:tmpl w:val="CE52A29E"/>
    <w:lvl w:ilvl="0" w:tplc="F0D23180">
      <w:numFmt w:val="bullet"/>
      <w:lvlText w:val=""/>
      <w:lvlJc w:val="left"/>
      <w:pPr>
        <w:ind w:left="777" w:hanging="339"/>
      </w:pPr>
      <w:rPr>
        <w:rFonts w:ascii="Symbol" w:eastAsia="Symbol" w:hAnsi="Symbol" w:cs="Symbol" w:hint="default"/>
        <w:w w:val="101"/>
        <w:sz w:val="26"/>
        <w:szCs w:val="26"/>
        <w:lang w:val="en-US" w:eastAsia="en-US" w:bidi="en-US"/>
      </w:rPr>
    </w:lvl>
    <w:lvl w:ilvl="1" w:tplc="5296CF90">
      <w:numFmt w:val="bullet"/>
      <w:lvlText w:val="•"/>
      <w:lvlJc w:val="left"/>
      <w:pPr>
        <w:ind w:left="1397" w:hanging="339"/>
      </w:pPr>
      <w:rPr>
        <w:rFonts w:hint="default"/>
        <w:lang w:val="en-US" w:eastAsia="en-US" w:bidi="en-US"/>
      </w:rPr>
    </w:lvl>
    <w:lvl w:ilvl="2" w:tplc="4DE6F388">
      <w:numFmt w:val="bullet"/>
      <w:lvlText w:val="•"/>
      <w:lvlJc w:val="left"/>
      <w:pPr>
        <w:ind w:left="2015" w:hanging="339"/>
      </w:pPr>
      <w:rPr>
        <w:rFonts w:hint="default"/>
        <w:lang w:val="en-US" w:eastAsia="en-US" w:bidi="en-US"/>
      </w:rPr>
    </w:lvl>
    <w:lvl w:ilvl="3" w:tplc="728AB6DC">
      <w:numFmt w:val="bullet"/>
      <w:lvlText w:val="•"/>
      <w:lvlJc w:val="left"/>
      <w:pPr>
        <w:ind w:left="2632" w:hanging="339"/>
      </w:pPr>
      <w:rPr>
        <w:rFonts w:hint="default"/>
        <w:lang w:val="en-US" w:eastAsia="en-US" w:bidi="en-US"/>
      </w:rPr>
    </w:lvl>
    <w:lvl w:ilvl="4" w:tplc="A06E0698">
      <w:numFmt w:val="bullet"/>
      <w:lvlText w:val="•"/>
      <w:lvlJc w:val="left"/>
      <w:pPr>
        <w:ind w:left="3250" w:hanging="339"/>
      </w:pPr>
      <w:rPr>
        <w:rFonts w:hint="default"/>
        <w:lang w:val="en-US" w:eastAsia="en-US" w:bidi="en-US"/>
      </w:rPr>
    </w:lvl>
    <w:lvl w:ilvl="5" w:tplc="7092FDCC">
      <w:numFmt w:val="bullet"/>
      <w:lvlText w:val="•"/>
      <w:lvlJc w:val="left"/>
      <w:pPr>
        <w:ind w:left="3867" w:hanging="339"/>
      </w:pPr>
      <w:rPr>
        <w:rFonts w:hint="default"/>
        <w:lang w:val="en-US" w:eastAsia="en-US" w:bidi="en-US"/>
      </w:rPr>
    </w:lvl>
    <w:lvl w:ilvl="6" w:tplc="00AC3DF2">
      <w:numFmt w:val="bullet"/>
      <w:lvlText w:val="•"/>
      <w:lvlJc w:val="left"/>
      <w:pPr>
        <w:ind w:left="4485" w:hanging="339"/>
      </w:pPr>
      <w:rPr>
        <w:rFonts w:hint="default"/>
        <w:lang w:val="en-US" w:eastAsia="en-US" w:bidi="en-US"/>
      </w:rPr>
    </w:lvl>
    <w:lvl w:ilvl="7" w:tplc="B99AD968">
      <w:numFmt w:val="bullet"/>
      <w:lvlText w:val="•"/>
      <w:lvlJc w:val="left"/>
      <w:pPr>
        <w:ind w:left="5102" w:hanging="339"/>
      </w:pPr>
      <w:rPr>
        <w:rFonts w:hint="default"/>
        <w:lang w:val="en-US" w:eastAsia="en-US" w:bidi="en-US"/>
      </w:rPr>
    </w:lvl>
    <w:lvl w:ilvl="8" w:tplc="F9C803BE">
      <w:numFmt w:val="bullet"/>
      <w:lvlText w:val="•"/>
      <w:lvlJc w:val="left"/>
      <w:pPr>
        <w:ind w:left="5720" w:hanging="339"/>
      </w:pPr>
      <w:rPr>
        <w:rFonts w:hint="default"/>
        <w:lang w:val="en-US" w:eastAsia="en-US" w:bidi="en-US"/>
      </w:rPr>
    </w:lvl>
  </w:abstractNum>
  <w:abstractNum w:abstractNumId="1" w15:restartNumberingAfterBreak="0">
    <w:nsid w:val="05194E34"/>
    <w:multiLevelType w:val="hybridMultilevel"/>
    <w:tmpl w:val="BF943088"/>
    <w:lvl w:ilvl="0" w:tplc="44D02A8A">
      <w:start w:val="1"/>
      <w:numFmt w:val="decimal"/>
      <w:lvlText w:val="%1."/>
      <w:lvlJc w:val="left"/>
      <w:pPr>
        <w:ind w:left="413" w:hanging="262"/>
      </w:pPr>
      <w:rPr>
        <w:rFonts w:asciiTheme="majorBidi" w:eastAsia="Calibri" w:hAnsiTheme="majorBidi" w:cstheme="majorBidi" w:hint="default"/>
        <w:w w:val="101"/>
        <w:sz w:val="28"/>
        <w:szCs w:val="28"/>
        <w:lang w:val="en-US" w:eastAsia="en-US" w:bidi="en-US"/>
      </w:rPr>
    </w:lvl>
    <w:lvl w:ilvl="1" w:tplc="E5DE107A">
      <w:numFmt w:val="bullet"/>
      <w:lvlText w:val="•"/>
      <w:lvlJc w:val="left"/>
      <w:pPr>
        <w:ind w:left="1274" w:hanging="262"/>
      </w:pPr>
      <w:rPr>
        <w:rFonts w:hint="default"/>
        <w:lang w:val="en-US" w:eastAsia="en-US" w:bidi="en-US"/>
      </w:rPr>
    </w:lvl>
    <w:lvl w:ilvl="2" w:tplc="64A21C38">
      <w:numFmt w:val="bullet"/>
      <w:lvlText w:val="•"/>
      <w:lvlJc w:val="left"/>
      <w:pPr>
        <w:ind w:left="2128" w:hanging="262"/>
      </w:pPr>
      <w:rPr>
        <w:rFonts w:hint="default"/>
        <w:lang w:val="en-US" w:eastAsia="en-US" w:bidi="en-US"/>
      </w:rPr>
    </w:lvl>
    <w:lvl w:ilvl="3" w:tplc="0CA445E4">
      <w:numFmt w:val="bullet"/>
      <w:lvlText w:val="•"/>
      <w:lvlJc w:val="left"/>
      <w:pPr>
        <w:ind w:left="2982" w:hanging="262"/>
      </w:pPr>
      <w:rPr>
        <w:rFonts w:hint="default"/>
        <w:lang w:val="en-US" w:eastAsia="en-US" w:bidi="en-US"/>
      </w:rPr>
    </w:lvl>
    <w:lvl w:ilvl="4" w:tplc="9DAE89EC">
      <w:numFmt w:val="bullet"/>
      <w:lvlText w:val="•"/>
      <w:lvlJc w:val="left"/>
      <w:pPr>
        <w:ind w:left="3836" w:hanging="262"/>
      </w:pPr>
      <w:rPr>
        <w:rFonts w:hint="default"/>
        <w:lang w:val="en-US" w:eastAsia="en-US" w:bidi="en-US"/>
      </w:rPr>
    </w:lvl>
    <w:lvl w:ilvl="5" w:tplc="BBA648F0">
      <w:numFmt w:val="bullet"/>
      <w:lvlText w:val="•"/>
      <w:lvlJc w:val="left"/>
      <w:pPr>
        <w:ind w:left="4690" w:hanging="262"/>
      </w:pPr>
      <w:rPr>
        <w:rFonts w:hint="default"/>
        <w:lang w:val="en-US" w:eastAsia="en-US" w:bidi="en-US"/>
      </w:rPr>
    </w:lvl>
    <w:lvl w:ilvl="6" w:tplc="9E8AB0C2">
      <w:numFmt w:val="bullet"/>
      <w:lvlText w:val="•"/>
      <w:lvlJc w:val="left"/>
      <w:pPr>
        <w:ind w:left="5544" w:hanging="262"/>
      </w:pPr>
      <w:rPr>
        <w:rFonts w:hint="default"/>
        <w:lang w:val="en-US" w:eastAsia="en-US" w:bidi="en-US"/>
      </w:rPr>
    </w:lvl>
    <w:lvl w:ilvl="7" w:tplc="A202D9D6">
      <w:numFmt w:val="bullet"/>
      <w:lvlText w:val="•"/>
      <w:lvlJc w:val="left"/>
      <w:pPr>
        <w:ind w:left="6398" w:hanging="262"/>
      </w:pPr>
      <w:rPr>
        <w:rFonts w:hint="default"/>
        <w:lang w:val="en-US" w:eastAsia="en-US" w:bidi="en-US"/>
      </w:rPr>
    </w:lvl>
    <w:lvl w:ilvl="8" w:tplc="7C44CE1A">
      <w:numFmt w:val="bullet"/>
      <w:lvlText w:val="•"/>
      <w:lvlJc w:val="left"/>
      <w:pPr>
        <w:ind w:left="7252" w:hanging="262"/>
      </w:pPr>
      <w:rPr>
        <w:rFonts w:hint="default"/>
        <w:lang w:val="en-US" w:eastAsia="en-US" w:bidi="en-US"/>
      </w:rPr>
    </w:lvl>
  </w:abstractNum>
  <w:abstractNum w:abstractNumId="2" w15:restartNumberingAfterBreak="0">
    <w:nsid w:val="058853A6"/>
    <w:multiLevelType w:val="hybridMultilevel"/>
    <w:tmpl w:val="AC024898"/>
    <w:lvl w:ilvl="0" w:tplc="3FAAA9AC">
      <w:numFmt w:val="bullet"/>
      <w:lvlText w:val=""/>
      <w:lvlJc w:val="left"/>
      <w:pPr>
        <w:ind w:left="777" w:hanging="401"/>
      </w:pPr>
      <w:rPr>
        <w:rFonts w:ascii="Symbol" w:eastAsia="Symbol" w:hAnsi="Symbol" w:cs="Symbol" w:hint="default"/>
        <w:w w:val="101"/>
        <w:sz w:val="26"/>
        <w:szCs w:val="26"/>
        <w:lang w:val="en-US" w:eastAsia="en-US" w:bidi="en-US"/>
      </w:rPr>
    </w:lvl>
    <w:lvl w:ilvl="1" w:tplc="C4CEB076">
      <w:numFmt w:val="bullet"/>
      <w:lvlText w:val="•"/>
      <w:lvlJc w:val="left"/>
      <w:pPr>
        <w:ind w:left="1397" w:hanging="401"/>
      </w:pPr>
      <w:rPr>
        <w:rFonts w:hint="default"/>
        <w:lang w:val="en-US" w:eastAsia="en-US" w:bidi="en-US"/>
      </w:rPr>
    </w:lvl>
    <w:lvl w:ilvl="2" w:tplc="2CB0E678">
      <w:numFmt w:val="bullet"/>
      <w:lvlText w:val="•"/>
      <w:lvlJc w:val="left"/>
      <w:pPr>
        <w:ind w:left="2014" w:hanging="401"/>
      </w:pPr>
      <w:rPr>
        <w:rFonts w:hint="default"/>
        <w:lang w:val="en-US" w:eastAsia="en-US" w:bidi="en-US"/>
      </w:rPr>
    </w:lvl>
    <w:lvl w:ilvl="3" w:tplc="0B808636">
      <w:numFmt w:val="bullet"/>
      <w:lvlText w:val="•"/>
      <w:lvlJc w:val="left"/>
      <w:pPr>
        <w:ind w:left="2631" w:hanging="401"/>
      </w:pPr>
      <w:rPr>
        <w:rFonts w:hint="default"/>
        <w:lang w:val="en-US" w:eastAsia="en-US" w:bidi="en-US"/>
      </w:rPr>
    </w:lvl>
    <w:lvl w:ilvl="4" w:tplc="4896102A">
      <w:numFmt w:val="bullet"/>
      <w:lvlText w:val="•"/>
      <w:lvlJc w:val="left"/>
      <w:pPr>
        <w:ind w:left="3248" w:hanging="401"/>
      </w:pPr>
      <w:rPr>
        <w:rFonts w:hint="default"/>
        <w:lang w:val="en-US" w:eastAsia="en-US" w:bidi="en-US"/>
      </w:rPr>
    </w:lvl>
    <w:lvl w:ilvl="5" w:tplc="97ECA9F6">
      <w:numFmt w:val="bullet"/>
      <w:lvlText w:val="•"/>
      <w:lvlJc w:val="left"/>
      <w:pPr>
        <w:ind w:left="3865" w:hanging="401"/>
      </w:pPr>
      <w:rPr>
        <w:rFonts w:hint="default"/>
        <w:lang w:val="en-US" w:eastAsia="en-US" w:bidi="en-US"/>
      </w:rPr>
    </w:lvl>
    <w:lvl w:ilvl="6" w:tplc="E91686BE">
      <w:numFmt w:val="bullet"/>
      <w:lvlText w:val="•"/>
      <w:lvlJc w:val="left"/>
      <w:pPr>
        <w:ind w:left="4482" w:hanging="401"/>
      </w:pPr>
      <w:rPr>
        <w:rFonts w:hint="default"/>
        <w:lang w:val="en-US" w:eastAsia="en-US" w:bidi="en-US"/>
      </w:rPr>
    </w:lvl>
    <w:lvl w:ilvl="7" w:tplc="C5BC4B90">
      <w:numFmt w:val="bullet"/>
      <w:lvlText w:val="•"/>
      <w:lvlJc w:val="left"/>
      <w:pPr>
        <w:ind w:left="5099" w:hanging="401"/>
      </w:pPr>
      <w:rPr>
        <w:rFonts w:hint="default"/>
        <w:lang w:val="en-US" w:eastAsia="en-US" w:bidi="en-US"/>
      </w:rPr>
    </w:lvl>
    <w:lvl w:ilvl="8" w:tplc="209A18C6">
      <w:numFmt w:val="bullet"/>
      <w:lvlText w:val="•"/>
      <w:lvlJc w:val="left"/>
      <w:pPr>
        <w:ind w:left="5716" w:hanging="401"/>
      </w:pPr>
      <w:rPr>
        <w:rFonts w:hint="default"/>
        <w:lang w:val="en-US" w:eastAsia="en-US" w:bidi="en-US"/>
      </w:rPr>
    </w:lvl>
  </w:abstractNum>
  <w:abstractNum w:abstractNumId="3" w15:restartNumberingAfterBreak="0">
    <w:nsid w:val="0B556286"/>
    <w:multiLevelType w:val="hybridMultilevel"/>
    <w:tmpl w:val="0B483BBC"/>
    <w:lvl w:ilvl="0" w:tplc="F104C3DE">
      <w:numFmt w:val="bullet"/>
      <w:lvlText w:val=""/>
      <w:lvlJc w:val="left"/>
      <w:pPr>
        <w:ind w:left="777" w:hanging="339"/>
      </w:pPr>
      <w:rPr>
        <w:rFonts w:ascii="Symbol" w:eastAsia="Symbol" w:hAnsi="Symbol" w:cs="Symbol" w:hint="default"/>
        <w:w w:val="101"/>
        <w:sz w:val="26"/>
        <w:szCs w:val="26"/>
        <w:lang w:val="en-US" w:eastAsia="en-US" w:bidi="en-US"/>
      </w:rPr>
    </w:lvl>
    <w:lvl w:ilvl="1" w:tplc="D310A424">
      <w:numFmt w:val="bullet"/>
      <w:lvlText w:val="•"/>
      <w:lvlJc w:val="left"/>
      <w:pPr>
        <w:ind w:left="1397" w:hanging="339"/>
      </w:pPr>
      <w:rPr>
        <w:rFonts w:hint="default"/>
        <w:lang w:val="en-US" w:eastAsia="en-US" w:bidi="en-US"/>
      </w:rPr>
    </w:lvl>
    <w:lvl w:ilvl="2" w:tplc="68CE2444">
      <w:numFmt w:val="bullet"/>
      <w:lvlText w:val="•"/>
      <w:lvlJc w:val="left"/>
      <w:pPr>
        <w:ind w:left="2014" w:hanging="339"/>
      </w:pPr>
      <w:rPr>
        <w:rFonts w:hint="default"/>
        <w:lang w:val="en-US" w:eastAsia="en-US" w:bidi="en-US"/>
      </w:rPr>
    </w:lvl>
    <w:lvl w:ilvl="3" w:tplc="B976792E">
      <w:numFmt w:val="bullet"/>
      <w:lvlText w:val="•"/>
      <w:lvlJc w:val="left"/>
      <w:pPr>
        <w:ind w:left="2631" w:hanging="339"/>
      </w:pPr>
      <w:rPr>
        <w:rFonts w:hint="default"/>
        <w:lang w:val="en-US" w:eastAsia="en-US" w:bidi="en-US"/>
      </w:rPr>
    </w:lvl>
    <w:lvl w:ilvl="4" w:tplc="354AE942">
      <w:numFmt w:val="bullet"/>
      <w:lvlText w:val="•"/>
      <w:lvlJc w:val="left"/>
      <w:pPr>
        <w:ind w:left="3248" w:hanging="339"/>
      </w:pPr>
      <w:rPr>
        <w:rFonts w:hint="default"/>
        <w:lang w:val="en-US" w:eastAsia="en-US" w:bidi="en-US"/>
      </w:rPr>
    </w:lvl>
    <w:lvl w:ilvl="5" w:tplc="1BE8F720">
      <w:numFmt w:val="bullet"/>
      <w:lvlText w:val="•"/>
      <w:lvlJc w:val="left"/>
      <w:pPr>
        <w:ind w:left="3865" w:hanging="339"/>
      </w:pPr>
      <w:rPr>
        <w:rFonts w:hint="default"/>
        <w:lang w:val="en-US" w:eastAsia="en-US" w:bidi="en-US"/>
      </w:rPr>
    </w:lvl>
    <w:lvl w:ilvl="6" w:tplc="210E57F2">
      <w:numFmt w:val="bullet"/>
      <w:lvlText w:val="•"/>
      <w:lvlJc w:val="left"/>
      <w:pPr>
        <w:ind w:left="4482" w:hanging="339"/>
      </w:pPr>
      <w:rPr>
        <w:rFonts w:hint="default"/>
        <w:lang w:val="en-US" w:eastAsia="en-US" w:bidi="en-US"/>
      </w:rPr>
    </w:lvl>
    <w:lvl w:ilvl="7" w:tplc="744CFEA4">
      <w:numFmt w:val="bullet"/>
      <w:lvlText w:val="•"/>
      <w:lvlJc w:val="left"/>
      <w:pPr>
        <w:ind w:left="5099" w:hanging="339"/>
      </w:pPr>
      <w:rPr>
        <w:rFonts w:hint="default"/>
        <w:lang w:val="en-US" w:eastAsia="en-US" w:bidi="en-US"/>
      </w:rPr>
    </w:lvl>
    <w:lvl w:ilvl="8" w:tplc="85B030C4">
      <w:numFmt w:val="bullet"/>
      <w:lvlText w:val="•"/>
      <w:lvlJc w:val="left"/>
      <w:pPr>
        <w:ind w:left="5716" w:hanging="339"/>
      </w:pPr>
      <w:rPr>
        <w:rFonts w:hint="default"/>
        <w:lang w:val="en-US" w:eastAsia="en-US" w:bidi="en-US"/>
      </w:rPr>
    </w:lvl>
  </w:abstractNum>
  <w:abstractNum w:abstractNumId="4" w15:restartNumberingAfterBreak="0">
    <w:nsid w:val="0B5742B4"/>
    <w:multiLevelType w:val="hybridMultilevel"/>
    <w:tmpl w:val="77067D94"/>
    <w:lvl w:ilvl="0" w:tplc="3D6E317E">
      <w:numFmt w:val="bullet"/>
      <w:lvlText w:val=""/>
      <w:lvlJc w:val="left"/>
      <w:pPr>
        <w:ind w:left="839" w:hanging="401"/>
      </w:pPr>
      <w:rPr>
        <w:rFonts w:ascii="Symbol" w:eastAsia="Symbol" w:hAnsi="Symbol" w:cs="Symbol" w:hint="default"/>
        <w:w w:val="101"/>
        <w:sz w:val="26"/>
        <w:szCs w:val="26"/>
        <w:lang w:val="en-US" w:eastAsia="en-US" w:bidi="en-US"/>
      </w:rPr>
    </w:lvl>
    <w:lvl w:ilvl="1" w:tplc="0D62CFD4">
      <w:numFmt w:val="bullet"/>
      <w:lvlText w:val="•"/>
      <w:lvlJc w:val="left"/>
      <w:pPr>
        <w:ind w:left="1451" w:hanging="401"/>
      </w:pPr>
      <w:rPr>
        <w:rFonts w:hint="default"/>
        <w:lang w:val="en-US" w:eastAsia="en-US" w:bidi="en-US"/>
      </w:rPr>
    </w:lvl>
    <w:lvl w:ilvl="2" w:tplc="78AE415A">
      <w:numFmt w:val="bullet"/>
      <w:lvlText w:val="•"/>
      <w:lvlJc w:val="left"/>
      <w:pPr>
        <w:ind w:left="2062" w:hanging="401"/>
      </w:pPr>
      <w:rPr>
        <w:rFonts w:hint="default"/>
        <w:lang w:val="en-US" w:eastAsia="en-US" w:bidi="en-US"/>
      </w:rPr>
    </w:lvl>
    <w:lvl w:ilvl="3" w:tplc="A094E48A">
      <w:numFmt w:val="bullet"/>
      <w:lvlText w:val="•"/>
      <w:lvlJc w:val="left"/>
      <w:pPr>
        <w:ind w:left="2673" w:hanging="401"/>
      </w:pPr>
      <w:rPr>
        <w:rFonts w:hint="default"/>
        <w:lang w:val="en-US" w:eastAsia="en-US" w:bidi="en-US"/>
      </w:rPr>
    </w:lvl>
    <w:lvl w:ilvl="4" w:tplc="FD02DCF4">
      <w:numFmt w:val="bullet"/>
      <w:lvlText w:val="•"/>
      <w:lvlJc w:val="left"/>
      <w:pPr>
        <w:ind w:left="3284" w:hanging="401"/>
      </w:pPr>
      <w:rPr>
        <w:rFonts w:hint="default"/>
        <w:lang w:val="en-US" w:eastAsia="en-US" w:bidi="en-US"/>
      </w:rPr>
    </w:lvl>
    <w:lvl w:ilvl="5" w:tplc="098CAF5C">
      <w:numFmt w:val="bullet"/>
      <w:lvlText w:val="•"/>
      <w:lvlJc w:val="left"/>
      <w:pPr>
        <w:ind w:left="3895" w:hanging="401"/>
      </w:pPr>
      <w:rPr>
        <w:rFonts w:hint="default"/>
        <w:lang w:val="en-US" w:eastAsia="en-US" w:bidi="en-US"/>
      </w:rPr>
    </w:lvl>
    <w:lvl w:ilvl="6" w:tplc="CEF87896">
      <w:numFmt w:val="bullet"/>
      <w:lvlText w:val="•"/>
      <w:lvlJc w:val="left"/>
      <w:pPr>
        <w:ind w:left="4506" w:hanging="401"/>
      </w:pPr>
      <w:rPr>
        <w:rFonts w:hint="default"/>
        <w:lang w:val="en-US" w:eastAsia="en-US" w:bidi="en-US"/>
      </w:rPr>
    </w:lvl>
    <w:lvl w:ilvl="7" w:tplc="A61296AC">
      <w:numFmt w:val="bullet"/>
      <w:lvlText w:val="•"/>
      <w:lvlJc w:val="left"/>
      <w:pPr>
        <w:ind w:left="5117" w:hanging="401"/>
      </w:pPr>
      <w:rPr>
        <w:rFonts w:hint="default"/>
        <w:lang w:val="en-US" w:eastAsia="en-US" w:bidi="en-US"/>
      </w:rPr>
    </w:lvl>
    <w:lvl w:ilvl="8" w:tplc="B776C462">
      <w:numFmt w:val="bullet"/>
      <w:lvlText w:val="•"/>
      <w:lvlJc w:val="left"/>
      <w:pPr>
        <w:ind w:left="5728" w:hanging="401"/>
      </w:pPr>
      <w:rPr>
        <w:rFonts w:hint="default"/>
        <w:lang w:val="en-US" w:eastAsia="en-US" w:bidi="en-US"/>
      </w:rPr>
    </w:lvl>
  </w:abstractNum>
  <w:abstractNum w:abstractNumId="5" w15:restartNumberingAfterBreak="0">
    <w:nsid w:val="0B584E8A"/>
    <w:multiLevelType w:val="hybridMultilevel"/>
    <w:tmpl w:val="9EEC6A28"/>
    <w:lvl w:ilvl="0" w:tplc="0DB42386">
      <w:numFmt w:val="bullet"/>
      <w:lvlText w:val=""/>
      <w:lvlJc w:val="left"/>
      <w:pPr>
        <w:ind w:left="777" w:hanging="401"/>
      </w:pPr>
      <w:rPr>
        <w:rFonts w:ascii="Symbol" w:eastAsia="Symbol" w:hAnsi="Symbol" w:cs="Symbol" w:hint="default"/>
        <w:w w:val="101"/>
        <w:sz w:val="26"/>
        <w:szCs w:val="26"/>
        <w:lang w:val="en-US" w:eastAsia="en-US" w:bidi="en-US"/>
      </w:rPr>
    </w:lvl>
    <w:lvl w:ilvl="1" w:tplc="23B2D1B6">
      <w:numFmt w:val="bullet"/>
      <w:lvlText w:val="•"/>
      <w:lvlJc w:val="left"/>
      <w:pPr>
        <w:ind w:left="1397" w:hanging="401"/>
      </w:pPr>
      <w:rPr>
        <w:rFonts w:hint="default"/>
        <w:lang w:val="en-US" w:eastAsia="en-US" w:bidi="en-US"/>
      </w:rPr>
    </w:lvl>
    <w:lvl w:ilvl="2" w:tplc="B0D6A330">
      <w:numFmt w:val="bullet"/>
      <w:lvlText w:val="•"/>
      <w:lvlJc w:val="left"/>
      <w:pPr>
        <w:ind w:left="2014" w:hanging="401"/>
      </w:pPr>
      <w:rPr>
        <w:rFonts w:hint="default"/>
        <w:lang w:val="en-US" w:eastAsia="en-US" w:bidi="en-US"/>
      </w:rPr>
    </w:lvl>
    <w:lvl w:ilvl="3" w:tplc="E196B4DA">
      <w:numFmt w:val="bullet"/>
      <w:lvlText w:val="•"/>
      <w:lvlJc w:val="left"/>
      <w:pPr>
        <w:ind w:left="2631" w:hanging="401"/>
      </w:pPr>
      <w:rPr>
        <w:rFonts w:hint="default"/>
        <w:lang w:val="en-US" w:eastAsia="en-US" w:bidi="en-US"/>
      </w:rPr>
    </w:lvl>
    <w:lvl w:ilvl="4" w:tplc="9CFAD2B2">
      <w:numFmt w:val="bullet"/>
      <w:lvlText w:val="•"/>
      <w:lvlJc w:val="left"/>
      <w:pPr>
        <w:ind w:left="3248" w:hanging="401"/>
      </w:pPr>
      <w:rPr>
        <w:rFonts w:hint="default"/>
        <w:lang w:val="en-US" w:eastAsia="en-US" w:bidi="en-US"/>
      </w:rPr>
    </w:lvl>
    <w:lvl w:ilvl="5" w:tplc="8ECE067E">
      <w:numFmt w:val="bullet"/>
      <w:lvlText w:val="•"/>
      <w:lvlJc w:val="left"/>
      <w:pPr>
        <w:ind w:left="3865" w:hanging="401"/>
      </w:pPr>
      <w:rPr>
        <w:rFonts w:hint="default"/>
        <w:lang w:val="en-US" w:eastAsia="en-US" w:bidi="en-US"/>
      </w:rPr>
    </w:lvl>
    <w:lvl w:ilvl="6" w:tplc="48CA0216">
      <w:numFmt w:val="bullet"/>
      <w:lvlText w:val="•"/>
      <w:lvlJc w:val="left"/>
      <w:pPr>
        <w:ind w:left="4482" w:hanging="401"/>
      </w:pPr>
      <w:rPr>
        <w:rFonts w:hint="default"/>
        <w:lang w:val="en-US" w:eastAsia="en-US" w:bidi="en-US"/>
      </w:rPr>
    </w:lvl>
    <w:lvl w:ilvl="7" w:tplc="5DBA3E16">
      <w:numFmt w:val="bullet"/>
      <w:lvlText w:val="•"/>
      <w:lvlJc w:val="left"/>
      <w:pPr>
        <w:ind w:left="5099" w:hanging="401"/>
      </w:pPr>
      <w:rPr>
        <w:rFonts w:hint="default"/>
        <w:lang w:val="en-US" w:eastAsia="en-US" w:bidi="en-US"/>
      </w:rPr>
    </w:lvl>
    <w:lvl w:ilvl="8" w:tplc="62BC5F34">
      <w:numFmt w:val="bullet"/>
      <w:lvlText w:val="•"/>
      <w:lvlJc w:val="left"/>
      <w:pPr>
        <w:ind w:left="5716" w:hanging="401"/>
      </w:pPr>
      <w:rPr>
        <w:rFonts w:hint="default"/>
        <w:lang w:val="en-US" w:eastAsia="en-US" w:bidi="en-US"/>
      </w:rPr>
    </w:lvl>
  </w:abstractNum>
  <w:abstractNum w:abstractNumId="6" w15:restartNumberingAfterBreak="0">
    <w:nsid w:val="0B9213AB"/>
    <w:multiLevelType w:val="hybridMultilevel"/>
    <w:tmpl w:val="7C040D42"/>
    <w:lvl w:ilvl="0" w:tplc="1A3484AE">
      <w:numFmt w:val="bullet"/>
      <w:lvlText w:val=""/>
      <w:lvlJc w:val="left"/>
      <w:pPr>
        <w:ind w:left="777" w:hanging="401"/>
      </w:pPr>
      <w:rPr>
        <w:rFonts w:ascii="Symbol" w:eastAsia="Symbol" w:hAnsi="Symbol" w:cs="Symbol" w:hint="default"/>
        <w:w w:val="101"/>
        <w:sz w:val="26"/>
        <w:szCs w:val="26"/>
        <w:lang w:val="en-US" w:eastAsia="en-US" w:bidi="en-US"/>
      </w:rPr>
    </w:lvl>
    <w:lvl w:ilvl="1" w:tplc="A710ACFA">
      <w:numFmt w:val="bullet"/>
      <w:lvlText w:val="•"/>
      <w:lvlJc w:val="left"/>
      <w:pPr>
        <w:ind w:left="1397" w:hanging="401"/>
      </w:pPr>
      <w:rPr>
        <w:rFonts w:hint="default"/>
        <w:lang w:val="en-US" w:eastAsia="en-US" w:bidi="en-US"/>
      </w:rPr>
    </w:lvl>
    <w:lvl w:ilvl="2" w:tplc="A524D26C">
      <w:numFmt w:val="bullet"/>
      <w:lvlText w:val="•"/>
      <w:lvlJc w:val="left"/>
      <w:pPr>
        <w:ind w:left="2014" w:hanging="401"/>
      </w:pPr>
      <w:rPr>
        <w:rFonts w:hint="default"/>
        <w:lang w:val="en-US" w:eastAsia="en-US" w:bidi="en-US"/>
      </w:rPr>
    </w:lvl>
    <w:lvl w:ilvl="3" w:tplc="EF2CEE04">
      <w:numFmt w:val="bullet"/>
      <w:lvlText w:val="•"/>
      <w:lvlJc w:val="left"/>
      <w:pPr>
        <w:ind w:left="2631" w:hanging="401"/>
      </w:pPr>
      <w:rPr>
        <w:rFonts w:hint="default"/>
        <w:lang w:val="en-US" w:eastAsia="en-US" w:bidi="en-US"/>
      </w:rPr>
    </w:lvl>
    <w:lvl w:ilvl="4" w:tplc="C4184726">
      <w:numFmt w:val="bullet"/>
      <w:lvlText w:val="•"/>
      <w:lvlJc w:val="left"/>
      <w:pPr>
        <w:ind w:left="3248" w:hanging="401"/>
      </w:pPr>
      <w:rPr>
        <w:rFonts w:hint="default"/>
        <w:lang w:val="en-US" w:eastAsia="en-US" w:bidi="en-US"/>
      </w:rPr>
    </w:lvl>
    <w:lvl w:ilvl="5" w:tplc="E33AA8A4">
      <w:numFmt w:val="bullet"/>
      <w:lvlText w:val="•"/>
      <w:lvlJc w:val="left"/>
      <w:pPr>
        <w:ind w:left="3865" w:hanging="401"/>
      </w:pPr>
      <w:rPr>
        <w:rFonts w:hint="default"/>
        <w:lang w:val="en-US" w:eastAsia="en-US" w:bidi="en-US"/>
      </w:rPr>
    </w:lvl>
    <w:lvl w:ilvl="6" w:tplc="33FE1758">
      <w:numFmt w:val="bullet"/>
      <w:lvlText w:val="•"/>
      <w:lvlJc w:val="left"/>
      <w:pPr>
        <w:ind w:left="4482" w:hanging="401"/>
      </w:pPr>
      <w:rPr>
        <w:rFonts w:hint="default"/>
        <w:lang w:val="en-US" w:eastAsia="en-US" w:bidi="en-US"/>
      </w:rPr>
    </w:lvl>
    <w:lvl w:ilvl="7" w:tplc="D61209BC">
      <w:numFmt w:val="bullet"/>
      <w:lvlText w:val="•"/>
      <w:lvlJc w:val="left"/>
      <w:pPr>
        <w:ind w:left="5099" w:hanging="401"/>
      </w:pPr>
      <w:rPr>
        <w:rFonts w:hint="default"/>
        <w:lang w:val="en-US" w:eastAsia="en-US" w:bidi="en-US"/>
      </w:rPr>
    </w:lvl>
    <w:lvl w:ilvl="8" w:tplc="ED125998">
      <w:numFmt w:val="bullet"/>
      <w:lvlText w:val="•"/>
      <w:lvlJc w:val="left"/>
      <w:pPr>
        <w:ind w:left="5716" w:hanging="401"/>
      </w:pPr>
      <w:rPr>
        <w:rFonts w:hint="default"/>
        <w:lang w:val="en-US" w:eastAsia="en-US" w:bidi="en-US"/>
      </w:rPr>
    </w:lvl>
  </w:abstractNum>
  <w:abstractNum w:abstractNumId="7" w15:restartNumberingAfterBreak="0">
    <w:nsid w:val="0BD1778B"/>
    <w:multiLevelType w:val="hybridMultilevel"/>
    <w:tmpl w:val="E79E264E"/>
    <w:lvl w:ilvl="0" w:tplc="EBBEA076">
      <w:numFmt w:val="bullet"/>
      <w:lvlText w:val=""/>
      <w:lvlJc w:val="left"/>
      <w:pPr>
        <w:ind w:left="777" w:hanging="339"/>
      </w:pPr>
      <w:rPr>
        <w:rFonts w:ascii="Symbol" w:eastAsia="Symbol" w:hAnsi="Symbol" w:cs="Symbol" w:hint="default"/>
        <w:w w:val="101"/>
        <w:sz w:val="26"/>
        <w:szCs w:val="26"/>
        <w:lang w:val="en-US" w:eastAsia="en-US" w:bidi="en-US"/>
      </w:rPr>
    </w:lvl>
    <w:lvl w:ilvl="1" w:tplc="780CC33A">
      <w:numFmt w:val="bullet"/>
      <w:lvlText w:val="•"/>
      <w:lvlJc w:val="left"/>
      <w:pPr>
        <w:ind w:left="1397" w:hanging="339"/>
      </w:pPr>
      <w:rPr>
        <w:rFonts w:hint="default"/>
        <w:lang w:val="en-US" w:eastAsia="en-US" w:bidi="en-US"/>
      </w:rPr>
    </w:lvl>
    <w:lvl w:ilvl="2" w:tplc="FA5E9C12">
      <w:numFmt w:val="bullet"/>
      <w:lvlText w:val="•"/>
      <w:lvlJc w:val="left"/>
      <w:pPr>
        <w:ind w:left="2015" w:hanging="339"/>
      </w:pPr>
      <w:rPr>
        <w:rFonts w:hint="default"/>
        <w:lang w:val="en-US" w:eastAsia="en-US" w:bidi="en-US"/>
      </w:rPr>
    </w:lvl>
    <w:lvl w:ilvl="3" w:tplc="CD4A3D92">
      <w:numFmt w:val="bullet"/>
      <w:lvlText w:val="•"/>
      <w:lvlJc w:val="left"/>
      <w:pPr>
        <w:ind w:left="2632" w:hanging="339"/>
      </w:pPr>
      <w:rPr>
        <w:rFonts w:hint="default"/>
        <w:lang w:val="en-US" w:eastAsia="en-US" w:bidi="en-US"/>
      </w:rPr>
    </w:lvl>
    <w:lvl w:ilvl="4" w:tplc="9E8CD49E">
      <w:numFmt w:val="bullet"/>
      <w:lvlText w:val="•"/>
      <w:lvlJc w:val="left"/>
      <w:pPr>
        <w:ind w:left="3250" w:hanging="339"/>
      </w:pPr>
      <w:rPr>
        <w:rFonts w:hint="default"/>
        <w:lang w:val="en-US" w:eastAsia="en-US" w:bidi="en-US"/>
      </w:rPr>
    </w:lvl>
    <w:lvl w:ilvl="5" w:tplc="5E4886F8">
      <w:numFmt w:val="bullet"/>
      <w:lvlText w:val="•"/>
      <w:lvlJc w:val="left"/>
      <w:pPr>
        <w:ind w:left="3867" w:hanging="339"/>
      </w:pPr>
      <w:rPr>
        <w:rFonts w:hint="default"/>
        <w:lang w:val="en-US" w:eastAsia="en-US" w:bidi="en-US"/>
      </w:rPr>
    </w:lvl>
    <w:lvl w:ilvl="6" w:tplc="79F05960">
      <w:numFmt w:val="bullet"/>
      <w:lvlText w:val="•"/>
      <w:lvlJc w:val="left"/>
      <w:pPr>
        <w:ind w:left="4485" w:hanging="339"/>
      </w:pPr>
      <w:rPr>
        <w:rFonts w:hint="default"/>
        <w:lang w:val="en-US" w:eastAsia="en-US" w:bidi="en-US"/>
      </w:rPr>
    </w:lvl>
    <w:lvl w:ilvl="7" w:tplc="34BA189C">
      <w:numFmt w:val="bullet"/>
      <w:lvlText w:val="•"/>
      <w:lvlJc w:val="left"/>
      <w:pPr>
        <w:ind w:left="5102" w:hanging="339"/>
      </w:pPr>
      <w:rPr>
        <w:rFonts w:hint="default"/>
        <w:lang w:val="en-US" w:eastAsia="en-US" w:bidi="en-US"/>
      </w:rPr>
    </w:lvl>
    <w:lvl w:ilvl="8" w:tplc="8C647A9E">
      <w:numFmt w:val="bullet"/>
      <w:lvlText w:val="•"/>
      <w:lvlJc w:val="left"/>
      <w:pPr>
        <w:ind w:left="5720" w:hanging="339"/>
      </w:pPr>
      <w:rPr>
        <w:rFonts w:hint="default"/>
        <w:lang w:val="en-US" w:eastAsia="en-US" w:bidi="en-US"/>
      </w:rPr>
    </w:lvl>
  </w:abstractNum>
  <w:abstractNum w:abstractNumId="8" w15:restartNumberingAfterBreak="0">
    <w:nsid w:val="0D0C31C2"/>
    <w:multiLevelType w:val="hybridMultilevel"/>
    <w:tmpl w:val="5322AD2A"/>
    <w:lvl w:ilvl="0" w:tplc="C798A4FC">
      <w:numFmt w:val="bullet"/>
      <w:lvlText w:val=""/>
      <w:lvlJc w:val="left"/>
      <w:pPr>
        <w:ind w:left="777" w:hanging="339"/>
      </w:pPr>
      <w:rPr>
        <w:rFonts w:ascii="Symbol" w:eastAsia="Symbol" w:hAnsi="Symbol" w:cs="Symbol" w:hint="default"/>
        <w:w w:val="101"/>
        <w:sz w:val="26"/>
        <w:szCs w:val="26"/>
        <w:lang w:val="en-US" w:eastAsia="en-US" w:bidi="en-US"/>
      </w:rPr>
    </w:lvl>
    <w:lvl w:ilvl="1" w:tplc="D398E820">
      <w:numFmt w:val="bullet"/>
      <w:lvlText w:val="•"/>
      <w:lvlJc w:val="left"/>
      <w:pPr>
        <w:ind w:left="1397" w:hanging="339"/>
      </w:pPr>
      <w:rPr>
        <w:rFonts w:hint="default"/>
        <w:lang w:val="en-US" w:eastAsia="en-US" w:bidi="en-US"/>
      </w:rPr>
    </w:lvl>
    <w:lvl w:ilvl="2" w:tplc="A9BAD408">
      <w:numFmt w:val="bullet"/>
      <w:lvlText w:val="•"/>
      <w:lvlJc w:val="left"/>
      <w:pPr>
        <w:ind w:left="2015" w:hanging="339"/>
      </w:pPr>
      <w:rPr>
        <w:rFonts w:hint="default"/>
        <w:lang w:val="en-US" w:eastAsia="en-US" w:bidi="en-US"/>
      </w:rPr>
    </w:lvl>
    <w:lvl w:ilvl="3" w:tplc="D274608A">
      <w:numFmt w:val="bullet"/>
      <w:lvlText w:val="•"/>
      <w:lvlJc w:val="left"/>
      <w:pPr>
        <w:ind w:left="2632" w:hanging="339"/>
      </w:pPr>
      <w:rPr>
        <w:rFonts w:hint="default"/>
        <w:lang w:val="en-US" w:eastAsia="en-US" w:bidi="en-US"/>
      </w:rPr>
    </w:lvl>
    <w:lvl w:ilvl="4" w:tplc="F2122A34">
      <w:numFmt w:val="bullet"/>
      <w:lvlText w:val="•"/>
      <w:lvlJc w:val="left"/>
      <w:pPr>
        <w:ind w:left="3250" w:hanging="339"/>
      </w:pPr>
      <w:rPr>
        <w:rFonts w:hint="default"/>
        <w:lang w:val="en-US" w:eastAsia="en-US" w:bidi="en-US"/>
      </w:rPr>
    </w:lvl>
    <w:lvl w:ilvl="5" w:tplc="84786D66">
      <w:numFmt w:val="bullet"/>
      <w:lvlText w:val="•"/>
      <w:lvlJc w:val="left"/>
      <w:pPr>
        <w:ind w:left="3867" w:hanging="339"/>
      </w:pPr>
      <w:rPr>
        <w:rFonts w:hint="default"/>
        <w:lang w:val="en-US" w:eastAsia="en-US" w:bidi="en-US"/>
      </w:rPr>
    </w:lvl>
    <w:lvl w:ilvl="6" w:tplc="4C8E6FEA">
      <w:numFmt w:val="bullet"/>
      <w:lvlText w:val="•"/>
      <w:lvlJc w:val="left"/>
      <w:pPr>
        <w:ind w:left="4485" w:hanging="339"/>
      </w:pPr>
      <w:rPr>
        <w:rFonts w:hint="default"/>
        <w:lang w:val="en-US" w:eastAsia="en-US" w:bidi="en-US"/>
      </w:rPr>
    </w:lvl>
    <w:lvl w:ilvl="7" w:tplc="073C0984">
      <w:numFmt w:val="bullet"/>
      <w:lvlText w:val="•"/>
      <w:lvlJc w:val="left"/>
      <w:pPr>
        <w:ind w:left="5102" w:hanging="339"/>
      </w:pPr>
      <w:rPr>
        <w:rFonts w:hint="default"/>
        <w:lang w:val="en-US" w:eastAsia="en-US" w:bidi="en-US"/>
      </w:rPr>
    </w:lvl>
    <w:lvl w:ilvl="8" w:tplc="8E5CFA36">
      <w:numFmt w:val="bullet"/>
      <w:lvlText w:val="•"/>
      <w:lvlJc w:val="left"/>
      <w:pPr>
        <w:ind w:left="5720" w:hanging="339"/>
      </w:pPr>
      <w:rPr>
        <w:rFonts w:hint="default"/>
        <w:lang w:val="en-US" w:eastAsia="en-US" w:bidi="en-US"/>
      </w:rPr>
    </w:lvl>
  </w:abstractNum>
  <w:abstractNum w:abstractNumId="9" w15:restartNumberingAfterBreak="0">
    <w:nsid w:val="0D720397"/>
    <w:multiLevelType w:val="hybridMultilevel"/>
    <w:tmpl w:val="F120F37E"/>
    <w:lvl w:ilvl="0" w:tplc="EBFE12C0">
      <w:start w:val="1"/>
      <w:numFmt w:val="decimal"/>
      <w:lvlText w:val="%1."/>
      <w:lvlJc w:val="left"/>
      <w:pPr>
        <w:ind w:left="411" w:hanging="260"/>
      </w:pPr>
      <w:rPr>
        <w:rFonts w:asciiTheme="majorBidi" w:eastAsia="Calibri" w:hAnsiTheme="majorBidi" w:cstheme="majorBidi" w:hint="default"/>
        <w:w w:val="101"/>
        <w:sz w:val="28"/>
        <w:szCs w:val="28"/>
        <w:lang w:val="en-US" w:eastAsia="en-US" w:bidi="en-US"/>
      </w:rPr>
    </w:lvl>
    <w:lvl w:ilvl="1" w:tplc="21669934">
      <w:numFmt w:val="bullet"/>
      <w:lvlText w:val="•"/>
      <w:lvlJc w:val="left"/>
      <w:pPr>
        <w:ind w:left="1274" w:hanging="260"/>
      </w:pPr>
      <w:rPr>
        <w:rFonts w:hint="default"/>
        <w:lang w:val="en-US" w:eastAsia="en-US" w:bidi="en-US"/>
      </w:rPr>
    </w:lvl>
    <w:lvl w:ilvl="2" w:tplc="F74CDEAA">
      <w:numFmt w:val="bullet"/>
      <w:lvlText w:val="•"/>
      <w:lvlJc w:val="left"/>
      <w:pPr>
        <w:ind w:left="2128" w:hanging="260"/>
      </w:pPr>
      <w:rPr>
        <w:rFonts w:hint="default"/>
        <w:lang w:val="en-US" w:eastAsia="en-US" w:bidi="en-US"/>
      </w:rPr>
    </w:lvl>
    <w:lvl w:ilvl="3" w:tplc="A1A47924">
      <w:numFmt w:val="bullet"/>
      <w:lvlText w:val="•"/>
      <w:lvlJc w:val="left"/>
      <w:pPr>
        <w:ind w:left="2982" w:hanging="260"/>
      </w:pPr>
      <w:rPr>
        <w:rFonts w:hint="default"/>
        <w:lang w:val="en-US" w:eastAsia="en-US" w:bidi="en-US"/>
      </w:rPr>
    </w:lvl>
    <w:lvl w:ilvl="4" w:tplc="CF58E4DE">
      <w:numFmt w:val="bullet"/>
      <w:lvlText w:val="•"/>
      <w:lvlJc w:val="left"/>
      <w:pPr>
        <w:ind w:left="3836" w:hanging="260"/>
      </w:pPr>
      <w:rPr>
        <w:rFonts w:hint="default"/>
        <w:lang w:val="en-US" w:eastAsia="en-US" w:bidi="en-US"/>
      </w:rPr>
    </w:lvl>
    <w:lvl w:ilvl="5" w:tplc="DD7A3DFC">
      <w:numFmt w:val="bullet"/>
      <w:lvlText w:val="•"/>
      <w:lvlJc w:val="left"/>
      <w:pPr>
        <w:ind w:left="4690" w:hanging="260"/>
      </w:pPr>
      <w:rPr>
        <w:rFonts w:hint="default"/>
        <w:lang w:val="en-US" w:eastAsia="en-US" w:bidi="en-US"/>
      </w:rPr>
    </w:lvl>
    <w:lvl w:ilvl="6" w:tplc="77FA0D6A">
      <w:numFmt w:val="bullet"/>
      <w:lvlText w:val="•"/>
      <w:lvlJc w:val="left"/>
      <w:pPr>
        <w:ind w:left="5544" w:hanging="260"/>
      </w:pPr>
      <w:rPr>
        <w:rFonts w:hint="default"/>
        <w:lang w:val="en-US" w:eastAsia="en-US" w:bidi="en-US"/>
      </w:rPr>
    </w:lvl>
    <w:lvl w:ilvl="7" w:tplc="F404DFE4">
      <w:numFmt w:val="bullet"/>
      <w:lvlText w:val="•"/>
      <w:lvlJc w:val="left"/>
      <w:pPr>
        <w:ind w:left="6398" w:hanging="260"/>
      </w:pPr>
      <w:rPr>
        <w:rFonts w:hint="default"/>
        <w:lang w:val="en-US" w:eastAsia="en-US" w:bidi="en-US"/>
      </w:rPr>
    </w:lvl>
    <w:lvl w:ilvl="8" w:tplc="E1EA8C68">
      <w:numFmt w:val="bullet"/>
      <w:lvlText w:val="•"/>
      <w:lvlJc w:val="left"/>
      <w:pPr>
        <w:ind w:left="7252" w:hanging="260"/>
      </w:pPr>
      <w:rPr>
        <w:rFonts w:hint="default"/>
        <w:lang w:val="en-US" w:eastAsia="en-US" w:bidi="en-US"/>
      </w:rPr>
    </w:lvl>
  </w:abstractNum>
  <w:abstractNum w:abstractNumId="10" w15:restartNumberingAfterBreak="0">
    <w:nsid w:val="135273A5"/>
    <w:multiLevelType w:val="hybridMultilevel"/>
    <w:tmpl w:val="A6885754"/>
    <w:lvl w:ilvl="0" w:tplc="BB8222BC">
      <w:numFmt w:val="bullet"/>
      <w:lvlText w:val=""/>
      <w:lvlJc w:val="left"/>
      <w:pPr>
        <w:ind w:left="839" w:hanging="401"/>
      </w:pPr>
      <w:rPr>
        <w:rFonts w:ascii="Symbol" w:eastAsia="Symbol" w:hAnsi="Symbol" w:cs="Symbol" w:hint="default"/>
        <w:w w:val="101"/>
        <w:sz w:val="26"/>
        <w:szCs w:val="26"/>
        <w:lang w:val="en-US" w:eastAsia="en-US" w:bidi="en-US"/>
      </w:rPr>
    </w:lvl>
    <w:lvl w:ilvl="1" w:tplc="E7DC6B36">
      <w:numFmt w:val="bullet"/>
      <w:lvlText w:val="•"/>
      <w:lvlJc w:val="left"/>
      <w:pPr>
        <w:ind w:left="1451" w:hanging="401"/>
      </w:pPr>
      <w:rPr>
        <w:rFonts w:hint="default"/>
        <w:lang w:val="en-US" w:eastAsia="en-US" w:bidi="en-US"/>
      </w:rPr>
    </w:lvl>
    <w:lvl w:ilvl="2" w:tplc="4D7ABCE2">
      <w:numFmt w:val="bullet"/>
      <w:lvlText w:val="•"/>
      <w:lvlJc w:val="left"/>
      <w:pPr>
        <w:ind w:left="2062" w:hanging="401"/>
      </w:pPr>
      <w:rPr>
        <w:rFonts w:hint="default"/>
        <w:lang w:val="en-US" w:eastAsia="en-US" w:bidi="en-US"/>
      </w:rPr>
    </w:lvl>
    <w:lvl w:ilvl="3" w:tplc="A93A874C">
      <w:numFmt w:val="bullet"/>
      <w:lvlText w:val="•"/>
      <w:lvlJc w:val="left"/>
      <w:pPr>
        <w:ind w:left="2673" w:hanging="401"/>
      </w:pPr>
      <w:rPr>
        <w:rFonts w:hint="default"/>
        <w:lang w:val="en-US" w:eastAsia="en-US" w:bidi="en-US"/>
      </w:rPr>
    </w:lvl>
    <w:lvl w:ilvl="4" w:tplc="FD461C1C">
      <w:numFmt w:val="bullet"/>
      <w:lvlText w:val="•"/>
      <w:lvlJc w:val="left"/>
      <w:pPr>
        <w:ind w:left="3284" w:hanging="401"/>
      </w:pPr>
      <w:rPr>
        <w:rFonts w:hint="default"/>
        <w:lang w:val="en-US" w:eastAsia="en-US" w:bidi="en-US"/>
      </w:rPr>
    </w:lvl>
    <w:lvl w:ilvl="5" w:tplc="AFE22302">
      <w:numFmt w:val="bullet"/>
      <w:lvlText w:val="•"/>
      <w:lvlJc w:val="left"/>
      <w:pPr>
        <w:ind w:left="3895" w:hanging="401"/>
      </w:pPr>
      <w:rPr>
        <w:rFonts w:hint="default"/>
        <w:lang w:val="en-US" w:eastAsia="en-US" w:bidi="en-US"/>
      </w:rPr>
    </w:lvl>
    <w:lvl w:ilvl="6" w:tplc="4620C522">
      <w:numFmt w:val="bullet"/>
      <w:lvlText w:val="•"/>
      <w:lvlJc w:val="left"/>
      <w:pPr>
        <w:ind w:left="4506" w:hanging="401"/>
      </w:pPr>
      <w:rPr>
        <w:rFonts w:hint="default"/>
        <w:lang w:val="en-US" w:eastAsia="en-US" w:bidi="en-US"/>
      </w:rPr>
    </w:lvl>
    <w:lvl w:ilvl="7" w:tplc="63C846C4">
      <w:numFmt w:val="bullet"/>
      <w:lvlText w:val="•"/>
      <w:lvlJc w:val="left"/>
      <w:pPr>
        <w:ind w:left="5117" w:hanging="401"/>
      </w:pPr>
      <w:rPr>
        <w:rFonts w:hint="default"/>
        <w:lang w:val="en-US" w:eastAsia="en-US" w:bidi="en-US"/>
      </w:rPr>
    </w:lvl>
    <w:lvl w:ilvl="8" w:tplc="26B8C5D0">
      <w:numFmt w:val="bullet"/>
      <w:lvlText w:val="•"/>
      <w:lvlJc w:val="left"/>
      <w:pPr>
        <w:ind w:left="5728" w:hanging="401"/>
      </w:pPr>
      <w:rPr>
        <w:rFonts w:hint="default"/>
        <w:lang w:val="en-US" w:eastAsia="en-US" w:bidi="en-US"/>
      </w:rPr>
    </w:lvl>
  </w:abstractNum>
  <w:abstractNum w:abstractNumId="11" w15:restartNumberingAfterBreak="0">
    <w:nsid w:val="18151D0C"/>
    <w:multiLevelType w:val="hybridMultilevel"/>
    <w:tmpl w:val="33A0DC54"/>
    <w:lvl w:ilvl="0" w:tplc="1E8EB59C">
      <w:numFmt w:val="bullet"/>
      <w:lvlText w:val=""/>
      <w:lvlJc w:val="left"/>
      <w:pPr>
        <w:ind w:left="777" w:hanging="339"/>
      </w:pPr>
      <w:rPr>
        <w:rFonts w:ascii="Symbol" w:eastAsia="Symbol" w:hAnsi="Symbol" w:cs="Symbol" w:hint="default"/>
        <w:w w:val="101"/>
        <w:sz w:val="26"/>
        <w:szCs w:val="26"/>
        <w:lang w:val="en-US" w:eastAsia="en-US" w:bidi="en-US"/>
      </w:rPr>
    </w:lvl>
    <w:lvl w:ilvl="1" w:tplc="ACD2706A">
      <w:numFmt w:val="bullet"/>
      <w:lvlText w:val="•"/>
      <w:lvlJc w:val="left"/>
      <w:pPr>
        <w:ind w:left="1397" w:hanging="339"/>
      </w:pPr>
      <w:rPr>
        <w:rFonts w:hint="default"/>
        <w:lang w:val="en-US" w:eastAsia="en-US" w:bidi="en-US"/>
      </w:rPr>
    </w:lvl>
    <w:lvl w:ilvl="2" w:tplc="ED3E084E">
      <w:numFmt w:val="bullet"/>
      <w:lvlText w:val="•"/>
      <w:lvlJc w:val="left"/>
      <w:pPr>
        <w:ind w:left="2015" w:hanging="339"/>
      </w:pPr>
      <w:rPr>
        <w:rFonts w:hint="default"/>
        <w:lang w:val="en-US" w:eastAsia="en-US" w:bidi="en-US"/>
      </w:rPr>
    </w:lvl>
    <w:lvl w:ilvl="3" w:tplc="E5E89782">
      <w:numFmt w:val="bullet"/>
      <w:lvlText w:val="•"/>
      <w:lvlJc w:val="left"/>
      <w:pPr>
        <w:ind w:left="2632" w:hanging="339"/>
      </w:pPr>
      <w:rPr>
        <w:rFonts w:hint="default"/>
        <w:lang w:val="en-US" w:eastAsia="en-US" w:bidi="en-US"/>
      </w:rPr>
    </w:lvl>
    <w:lvl w:ilvl="4" w:tplc="EF54FE72">
      <w:numFmt w:val="bullet"/>
      <w:lvlText w:val="•"/>
      <w:lvlJc w:val="left"/>
      <w:pPr>
        <w:ind w:left="3250" w:hanging="339"/>
      </w:pPr>
      <w:rPr>
        <w:rFonts w:hint="default"/>
        <w:lang w:val="en-US" w:eastAsia="en-US" w:bidi="en-US"/>
      </w:rPr>
    </w:lvl>
    <w:lvl w:ilvl="5" w:tplc="EB084242">
      <w:numFmt w:val="bullet"/>
      <w:lvlText w:val="•"/>
      <w:lvlJc w:val="left"/>
      <w:pPr>
        <w:ind w:left="3867" w:hanging="339"/>
      </w:pPr>
      <w:rPr>
        <w:rFonts w:hint="default"/>
        <w:lang w:val="en-US" w:eastAsia="en-US" w:bidi="en-US"/>
      </w:rPr>
    </w:lvl>
    <w:lvl w:ilvl="6" w:tplc="336E8850">
      <w:numFmt w:val="bullet"/>
      <w:lvlText w:val="•"/>
      <w:lvlJc w:val="left"/>
      <w:pPr>
        <w:ind w:left="4485" w:hanging="339"/>
      </w:pPr>
      <w:rPr>
        <w:rFonts w:hint="default"/>
        <w:lang w:val="en-US" w:eastAsia="en-US" w:bidi="en-US"/>
      </w:rPr>
    </w:lvl>
    <w:lvl w:ilvl="7" w:tplc="076621AC">
      <w:numFmt w:val="bullet"/>
      <w:lvlText w:val="•"/>
      <w:lvlJc w:val="left"/>
      <w:pPr>
        <w:ind w:left="5102" w:hanging="339"/>
      </w:pPr>
      <w:rPr>
        <w:rFonts w:hint="default"/>
        <w:lang w:val="en-US" w:eastAsia="en-US" w:bidi="en-US"/>
      </w:rPr>
    </w:lvl>
    <w:lvl w:ilvl="8" w:tplc="3E387C58">
      <w:numFmt w:val="bullet"/>
      <w:lvlText w:val="•"/>
      <w:lvlJc w:val="left"/>
      <w:pPr>
        <w:ind w:left="5720" w:hanging="339"/>
      </w:pPr>
      <w:rPr>
        <w:rFonts w:hint="default"/>
        <w:lang w:val="en-US" w:eastAsia="en-US" w:bidi="en-US"/>
      </w:rPr>
    </w:lvl>
  </w:abstractNum>
  <w:abstractNum w:abstractNumId="12" w15:restartNumberingAfterBreak="0">
    <w:nsid w:val="1CD12BAA"/>
    <w:multiLevelType w:val="hybridMultilevel"/>
    <w:tmpl w:val="9D624DF6"/>
    <w:lvl w:ilvl="0" w:tplc="4978FE02">
      <w:numFmt w:val="bullet"/>
      <w:lvlText w:val=""/>
      <w:lvlJc w:val="left"/>
      <w:pPr>
        <w:ind w:left="777" w:hanging="339"/>
      </w:pPr>
      <w:rPr>
        <w:rFonts w:ascii="Symbol" w:eastAsia="Symbol" w:hAnsi="Symbol" w:cs="Symbol" w:hint="default"/>
        <w:w w:val="101"/>
        <w:sz w:val="26"/>
        <w:szCs w:val="26"/>
        <w:lang w:val="en-US" w:eastAsia="en-US" w:bidi="en-US"/>
      </w:rPr>
    </w:lvl>
    <w:lvl w:ilvl="1" w:tplc="53D80FFC">
      <w:numFmt w:val="bullet"/>
      <w:lvlText w:val="•"/>
      <w:lvlJc w:val="left"/>
      <w:pPr>
        <w:ind w:left="1397" w:hanging="339"/>
      </w:pPr>
      <w:rPr>
        <w:rFonts w:hint="default"/>
        <w:lang w:val="en-US" w:eastAsia="en-US" w:bidi="en-US"/>
      </w:rPr>
    </w:lvl>
    <w:lvl w:ilvl="2" w:tplc="9160B1EE">
      <w:numFmt w:val="bullet"/>
      <w:lvlText w:val="•"/>
      <w:lvlJc w:val="left"/>
      <w:pPr>
        <w:ind w:left="2014" w:hanging="339"/>
      </w:pPr>
      <w:rPr>
        <w:rFonts w:hint="default"/>
        <w:lang w:val="en-US" w:eastAsia="en-US" w:bidi="en-US"/>
      </w:rPr>
    </w:lvl>
    <w:lvl w:ilvl="3" w:tplc="7304E30C">
      <w:numFmt w:val="bullet"/>
      <w:lvlText w:val="•"/>
      <w:lvlJc w:val="left"/>
      <w:pPr>
        <w:ind w:left="2631" w:hanging="339"/>
      </w:pPr>
      <w:rPr>
        <w:rFonts w:hint="default"/>
        <w:lang w:val="en-US" w:eastAsia="en-US" w:bidi="en-US"/>
      </w:rPr>
    </w:lvl>
    <w:lvl w:ilvl="4" w:tplc="D31E9F30">
      <w:numFmt w:val="bullet"/>
      <w:lvlText w:val="•"/>
      <w:lvlJc w:val="left"/>
      <w:pPr>
        <w:ind w:left="3248" w:hanging="339"/>
      </w:pPr>
      <w:rPr>
        <w:rFonts w:hint="default"/>
        <w:lang w:val="en-US" w:eastAsia="en-US" w:bidi="en-US"/>
      </w:rPr>
    </w:lvl>
    <w:lvl w:ilvl="5" w:tplc="609A6A40">
      <w:numFmt w:val="bullet"/>
      <w:lvlText w:val="•"/>
      <w:lvlJc w:val="left"/>
      <w:pPr>
        <w:ind w:left="3865" w:hanging="339"/>
      </w:pPr>
      <w:rPr>
        <w:rFonts w:hint="default"/>
        <w:lang w:val="en-US" w:eastAsia="en-US" w:bidi="en-US"/>
      </w:rPr>
    </w:lvl>
    <w:lvl w:ilvl="6" w:tplc="94D8D102">
      <w:numFmt w:val="bullet"/>
      <w:lvlText w:val="•"/>
      <w:lvlJc w:val="left"/>
      <w:pPr>
        <w:ind w:left="4482" w:hanging="339"/>
      </w:pPr>
      <w:rPr>
        <w:rFonts w:hint="default"/>
        <w:lang w:val="en-US" w:eastAsia="en-US" w:bidi="en-US"/>
      </w:rPr>
    </w:lvl>
    <w:lvl w:ilvl="7" w:tplc="E6BEAFBC">
      <w:numFmt w:val="bullet"/>
      <w:lvlText w:val="•"/>
      <w:lvlJc w:val="left"/>
      <w:pPr>
        <w:ind w:left="5099" w:hanging="339"/>
      </w:pPr>
      <w:rPr>
        <w:rFonts w:hint="default"/>
        <w:lang w:val="en-US" w:eastAsia="en-US" w:bidi="en-US"/>
      </w:rPr>
    </w:lvl>
    <w:lvl w:ilvl="8" w:tplc="319CBC8E">
      <w:numFmt w:val="bullet"/>
      <w:lvlText w:val="•"/>
      <w:lvlJc w:val="left"/>
      <w:pPr>
        <w:ind w:left="5716" w:hanging="339"/>
      </w:pPr>
      <w:rPr>
        <w:rFonts w:hint="default"/>
        <w:lang w:val="en-US" w:eastAsia="en-US" w:bidi="en-US"/>
      </w:rPr>
    </w:lvl>
  </w:abstractNum>
  <w:abstractNum w:abstractNumId="13" w15:restartNumberingAfterBreak="0">
    <w:nsid w:val="1D03221D"/>
    <w:multiLevelType w:val="hybridMultilevel"/>
    <w:tmpl w:val="F6E8AD06"/>
    <w:lvl w:ilvl="0" w:tplc="478078E8">
      <w:start w:val="1"/>
      <w:numFmt w:val="decimal"/>
      <w:lvlText w:val="%1."/>
      <w:lvlJc w:val="left"/>
      <w:pPr>
        <w:ind w:left="411" w:hanging="260"/>
      </w:pPr>
      <w:rPr>
        <w:rFonts w:ascii="Calibri" w:eastAsia="Calibri" w:hAnsi="Calibri" w:cs="Calibri" w:hint="default"/>
        <w:w w:val="101"/>
        <w:sz w:val="26"/>
        <w:szCs w:val="26"/>
        <w:lang w:val="en-US" w:eastAsia="en-US" w:bidi="en-US"/>
      </w:rPr>
    </w:lvl>
    <w:lvl w:ilvl="1" w:tplc="E5EC5256">
      <w:numFmt w:val="bullet"/>
      <w:lvlText w:val="•"/>
      <w:lvlJc w:val="left"/>
      <w:pPr>
        <w:ind w:left="1274" w:hanging="260"/>
      </w:pPr>
      <w:rPr>
        <w:rFonts w:hint="default"/>
        <w:lang w:val="en-US" w:eastAsia="en-US" w:bidi="en-US"/>
      </w:rPr>
    </w:lvl>
    <w:lvl w:ilvl="2" w:tplc="124899F6">
      <w:numFmt w:val="bullet"/>
      <w:lvlText w:val="•"/>
      <w:lvlJc w:val="left"/>
      <w:pPr>
        <w:ind w:left="2128" w:hanging="260"/>
      </w:pPr>
      <w:rPr>
        <w:rFonts w:hint="default"/>
        <w:lang w:val="en-US" w:eastAsia="en-US" w:bidi="en-US"/>
      </w:rPr>
    </w:lvl>
    <w:lvl w:ilvl="3" w:tplc="19FC2FEA">
      <w:numFmt w:val="bullet"/>
      <w:lvlText w:val="•"/>
      <w:lvlJc w:val="left"/>
      <w:pPr>
        <w:ind w:left="2982" w:hanging="260"/>
      </w:pPr>
      <w:rPr>
        <w:rFonts w:hint="default"/>
        <w:lang w:val="en-US" w:eastAsia="en-US" w:bidi="en-US"/>
      </w:rPr>
    </w:lvl>
    <w:lvl w:ilvl="4" w:tplc="9F5880B2">
      <w:numFmt w:val="bullet"/>
      <w:lvlText w:val="•"/>
      <w:lvlJc w:val="left"/>
      <w:pPr>
        <w:ind w:left="3836" w:hanging="260"/>
      </w:pPr>
      <w:rPr>
        <w:rFonts w:hint="default"/>
        <w:lang w:val="en-US" w:eastAsia="en-US" w:bidi="en-US"/>
      </w:rPr>
    </w:lvl>
    <w:lvl w:ilvl="5" w:tplc="CBF2B464">
      <w:numFmt w:val="bullet"/>
      <w:lvlText w:val="•"/>
      <w:lvlJc w:val="left"/>
      <w:pPr>
        <w:ind w:left="4690" w:hanging="260"/>
      </w:pPr>
      <w:rPr>
        <w:rFonts w:hint="default"/>
        <w:lang w:val="en-US" w:eastAsia="en-US" w:bidi="en-US"/>
      </w:rPr>
    </w:lvl>
    <w:lvl w:ilvl="6" w:tplc="E4182EA6">
      <w:numFmt w:val="bullet"/>
      <w:lvlText w:val="•"/>
      <w:lvlJc w:val="left"/>
      <w:pPr>
        <w:ind w:left="5544" w:hanging="260"/>
      </w:pPr>
      <w:rPr>
        <w:rFonts w:hint="default"/>
        <w:lang w:val="en-US" w:eastAsia="en-US" w:bidi="en-US"/>
      </w:rPr>
    </w:lvl>
    <w:lvl w:ilvl="7" w:tplc="E716F52E">
      <w:numFmt w:val="bullet"/>
      <w:lvlText w:val="•"/>
      <w:lvlJc w:val="left"/>
      <w:pPr>
        <w:ind w:left="6398" w:hanging="260"/>
      </w:pPr>
      <w:rPr>
        <w:rFonts w:hint="default"/>
        <w:lang w:val="en-US" w:eastAsia="en-US" w:bidi="en-US"/>
      </w:rPr>
    </w:lvl>
    <w:lvl w:ilvl="8" w:tplc="A42A8CEE">
      <w:numFmt w:val="bullet"/>
      <w:lvlText w:val="•"/>
      <w:lvlJc w:val="left"/>
      <w:pPr>
        <w:ind w:left="7252" w:hanging="260"/>
      </w:pPr>
      <w:rPr>
        <w:rFonts w:hint="default"/>
        <w:lang w:val="en-US" w:eastAsia="en-US" w:bidi="en-US"/>
      </w:rPr>
    </w:lvl>
  </w:abstractNum>
  <w:abstractNum w:abstractNumId="14" w15:restartNumberingAfterBreak="0">
    <w:nsid w:val="1E1D0288"/>
    <w:multiLevelType w:val="hybridMultilevel"/>
    <w:tmpl w:val="AC12D2A8"/>
    <w:lvl w:ilvl="0" w:tplc="1BBEADF2">
      <w:numFmt w:val="bullet"/>
      <w:lvlText w:val=""/>
      <w:lvlJc w:val="left"/>
      <w:pPr>
        <w:ind w:left="777" w:hanging="339"/>
      </w:pPr>
      <w:rPr>
        <w:rFonts w:ascii="Symbol" w:eastAsia="Symbol" w:hAnsi="Symbol" w:cs="Symbol" w:hint="default"/>
        <w:w w:val="101"/>
        <w:sz w:val="26"/>
        <w:szCs w:val="26"/>
        <w:lang w:val="en-US" w:eastAsia="en-US" w:bidi="en-US"/>
      </w:rPr>
    </w:lvl>
    <w:lvl w:ilvl="1" w:tplc="C7A6A81E">
      <w:numFmt w:val="bullet"/>
      <w:lvlText w:val="•"/>
      <w:lvlJc w:val="left"/>
      <w:pPr>
        <w:ind w:left="1397" w:hanging="339"/>
      </w:pPr>
      <w:rPr>
        <w:rFonts w:hint="default"/>
        <w:lang w:val="en-US" w:eastAsia="en-US" w:bidi="en-US"/>
      </w:rPr>
    </w:lvl>
    <w:lvl w:ilvl="2" w:tplc="0AB8882A">
      <w:numFmt w:val="bullet"/>
      <w:lvlText w:val="•"/>
      <w:lvlJc w:val="left"/>
      <w:pPr>
        <w:ind w:left="2015" w:hanging="339"/>
      </w:pPr>
      <w:rPr>
        <w:rFonts w:hint="default"/>
        <w:lang w:val="en-US" w:eastAsia="en-US" w:bidi="en-US"/>
      </w:rPr>
    </w:lvl>
    <w:lvl w:ilvl="3" w:tplc="2CCC1A62">
      <w:numFmt w:val="bullet"/>
      <w:lvlText w:val="•"/>
      <w:lvlJc w:val="left"/>
      <w:pPr>
        <w:ind w:left="2632" w:hanging="339"/>
      </w:pPr>
      <w:rPr>
        <w:rFonts w:hint="default"/>
        <w:lang w:val="en-US" w:eastAsia="en-US" w:bidi="en-US"/>
      </w:rPr>
    </w:lvl>
    <w:lvl w:ilvl="4" w:tplc="91D62116">
      <w:numFmt w:val="bullet"/>
      <w:lvlText w:val="•"/>
      <w:lvlJc w:val="left"/>
      <w:pPr>
        <w:ind w:left="3250" w:hanging="339"/>
      </w:pPr>
      <w:rPr>
        <w:rFonts w:hint="default"/>
        <w:lang w:val="en-US" w:eastAsia="en-US" w:bidi="en-US"/>
      </w:rPr>
    </w:lvl>
    <w:lvl w:ilvl="5" w:tplc="D45A0DC0">
      <w:numFmt w:val="bullet"/>
      <w:lvlText w:val="•"/>
      <w:lvlJc w:val="left"/>
      <w:pPr>
        <w:ind w:left="3867" w:hanging="339"/>
      </w:pPr>
      <w:rPr>
        <w:rFonts w:hint="default"/>
        <w:lang w:val="en-US" w:eastAsia="en-US" w:bidi="en-US"/>
      </w:rPr>
    </w:lvl>
    <w:lvl w:ilvl="6" w:tplc="C7A23078">
      <w:numFmt w:val="bullet"/>
      <w:lvlText w:val="•"/>
      <w:lvlJc w:val="left"/>
      <w:pPr>
        <w:ind w:left="4485" w:hanging="339"/>
      </w:pPr>
      <w:rPr>
        <w:rFonts w:hint="default"/>
        <w:lang w:val="en-US" w:eastAsia="en-US" w:bidi="en-US"/>
      </w:rPr>
    </w:lvl>
    <w:lvl w:ilvl="7" w:tplc="F59C1344">
      <w:numFmt w:val="bullet"/>
      <w:lvlText w:val="•"/>
      <w:lvlJc w:val="left"/>
      <w:pPr>
        <w:ind w:left="5102" w:hanging="339"/>
      </w:pPr>
      <w:rPr>
        <w:rFonts w:hint="default"/>
        <w:lang w:val="en-US" w:eastAsia="en-US" w:bidi="en-US"/>
      </w:rPr>
    </w:lvl>
    <w:lvl w:ilvl="8" w:tplc="8AB85904">
      <w:numFmt w:val="bullet"/>
      <w:lvlText w:val="•"/>
      <w:lvlJc w:val="left"/>
      <w:pPr>
        <w:ind w:left="5720" w:hanging="339"/>
      </w:pPr>
      <w:rPr>
        <w:rFonts w:hint="default"/>
        <w:lang w:val="en-US" w:eastAsia="en-US" w:bidi="en-US"/>
      </w:rPr>
    </w:lvl>
  </w:abstractNum>
  <w:abstractNum w:abstractNumId="15" w15:restartNumberingAfterBreak="0">
    <w:nsid w:val="219D4738"/>
    <w:multiLevelType w:val="hybridMultilevel"/>
    <w:tmpl w:val="FDF65C0E"/>
    <w:lvl w:ilvl="0" w:tplc="109EEE1A">
      <w:numFmt w:val="bullet"/>
      <w:lvlText w:val=""/>
      <w:lvlJc w:val="left"/>
      <w:pPr>
        <w:ind w:left="839" w:hanging="401"/>
      </w:pPr>
      <w:rPr>
        <w:rFonts w:ascii="Symbol" w:eastAsia="Symbol" w:hAnsi="Symbol" w:cs="Symbol" w:hint="default"/>
        <w:w w:val="101"/>
        <w:sz w:val="26"/>
        <w:szCs w:val="26"/>
        <w:lang w:val="en-US" w:eastAsia="en-US" w:bidi="en-US"/>
      </w:rPr>
    </w:lvl>
    <w:lvl w:ilvl="1" w:tplc="E10053BA">
      <w:numFmt w:val="bullet"/>
      <w:lvlText w:val="•"/>
      <w:lvlJc w:val="left"/>
      <w:pPr>
        <w:ind w:left="1451" w:hanging="401"/>
      </w:pPr>
      <w:rPr>
        <w:rFonts w:hint="default"/>
        <w:lang w:val="en-US" w:eastAsia="en-US" w:bidi="en-US"/>
      </w:rPr>
    </w:lvl>
    <w:lvl w:ilvl="2" w:tplc="A1B64468">
      <w:numFmt w:val="bullet"/>
      <w:lvlText w:val="•"/>
      <w:lvlJc w:val="left"/>
      <w:pPr>
        <w:ind w:left="2062" w:hanging="401"/>
      </w:pPr>
      <w:rPr>
        <w:rFonts w:hint="default"/>
        <w:lang w:val="en-US" w:eastAsia="en-US" w:bidi="en-US"/>
      </w:rPr>
    </w:lvl>
    <w:lvl w:ilvl="3" w:tplc="C2EEA752">
      <w:numFmt w:val="bullet"/>
      <w:lvlText w:val="•"/>
      <w:lvlJc w:val="left"/>
      <w:pPr>
        <w:ind w:left="2673" w:hanging="401"/>
      </w:pPr>
      <w:rPr>
        <w:rFonts w:hint="default"/>
        <w:lang w:val="en-US" w:eastAsia="en-US" w:bidi="en-US"/>
      </w:rPr>
    </w:lvl>
    <w:lvl w:ilvl="4" w:tplc="95DA4976">
      <w:numFmt w:val="bullet"/>
      <w:lvlText w:val="•"/>
      <w:lvlJc w:val="left"/>
      <w:pPr>
        <w:ind w:left="3284" w:hanging="401"/>
      </w:pPr>
      <w:rPr>
        <w:rFonts w:hint="default"/>
        <w:lang w:val="en-US" w:eastAsia="en-US" w:bidi="en-US"/>
      </w:rPr>
    </w:lvl>
    <w:lvl w:ilvl="5" w:tplc="C2F6D216">
      <w:numFmt w:val="bullet"/>
      <w:lvlText w:val="•"/>
      <w:lvlJc w:val="left"/>
      <w:pPr>
        <w:ind w:left="3895" w:hanging="401"/>
      </w:pPr>
      <w:rPr>
        <w:rFonts w:hint="default"/>
        <w:lang w:val="en-US" w:eastAsia="en-US" w:bidi="en-US"/>
      </w:rPr>
    </w:lvl>
    <w:lvl w:ilvl="6" w:tplc="52D8C180">
      <w:numFmt w:val="bullet"/>
      <w:lvlText w:val="•"/>
      <w:lvlJc w:val="left"/>
      <w:pPr>
        <w:ind w:left="4506" w:hanging="401"/>
      </w:pPr>
      <w:rPr>
        <w:rFonts w:hint="default"/>
        <w:lang w:val="en-US" w:eastAsia="en-US" w:bidi="en-US"/>
      </w:rPr>
    </w:lvl>
    <w:lvl w:ilvl="7" w:tplc="01BA8BC0">
      <w:numFmt w:val="bullet"/>
      <w:lvlText w:val="•"/>
      <w:lvlJc w:val="left"/>
      <w:pPr>
        <w:ind w:left="5117" w:hanging="401"/>
      </w:pPr>
      <w:rPr>
        <w:rFonts w:hint="default"/>
        <w:lang w:val="en-US" w:eastAsia="en-US" w:bidi="en-US"/>
      </w:rPr>
    </w:lvl>
    <w:lvl w:ilvl="8" w:tplc="B28084D0">
      <w:numFmt w:val="bullet"/>
      <w:lvlText w:val="•"/>
      <w:lvlJc w:val="left"/>
      <w:pPr>
        <w:ind w:left="5728" w:hanging="401"/>
      </w:pPr>
      <w:rPr>
        <w:rFonts w:hint="default"/>
        <w:lang w:val="en-US" w:eastAsia="en-US" w:bidi="en-US"/>
      </w:rPr>
    </w:lvl>
  </w:abstractNum>
  <w:abstractNum w:abstractNumId="16" w15:restartNumberingAfterBreak="0">
    <w:nsid w:val="27174895"/>
    <w:multiLevelType w:val="hybridMultilevel"/>
    <w:tmpl w:val="9838286E"/>
    <w:lvl w:ilvl="0" w:tplc="585637E2">
      <w:start w:val="1"/>
      <w:numFmt w:val="decimal"/>
      <w:lvlText w:val="%1."/>
      <w:lvlJc w:val="left"/>
      <w:pPr>
        <w:ind w:left="413" w:hanging="262"/>
      </w:pPr>
      <w:rPr>
        <w:rFonts w:asciiTheme="majorBidi" w:eastAsia="Calibri" w:hAnsiTheme="majorBidi" w:cstheme="majorBidi" w:hint="default"/>
        <w:w w:val="101"/>
        <w:sz w:val="28"/>
        <w:szCs w:val="28"/>
        <w:lang w:val="en-US" w:eastAsia="en-US" w:bidi="en-US"/>
      </w:rPr>
    </w:lvl>
    <w:lvl w:ilvl="1" w:tplc="DADCD3A4">
      <w:numFmt w:val="bullet"/>
      <w:lvlText w:val="•"/>
      <w:lvlJc w:val="left"/>
      <w:pPr>
        <w:ind w:left="1274" w:hanging="262"/>
      </w:pPr>
      <w:rPr>
        <w:rFonts w:hint="default"/>
        <w:lang w:val="en-US" w:eastAsia="en-US" w:bidi="en-US"/>
      </w:rPr>
    </w:lvl>
    <w:lvl w:ilvl="2" w:tplc="C636A030">
      <w:numFmt w:val="bullet"/>
      <w:lvlText w:val="•"/>
      <w:lvlJc w:val="left"/>
      <w:pPr>
        <w:ind w:left="2128" w:hanging="262"/>
      </w:pPr>
      <w:rPr>
        <w:rFonts w:hint="default"/>
        <w:lang w:val="en-US" w:eastAsia="en-US" w:bidi="en-US"/>
      </w:rPr>
    </w:lvl>
    <w:lvl w:ilvl="3" w:tplc="B9DCC736">
      <w:numFmt w:val="bullet"/>
      <w:lvlText w:val="•"/>
      <w:lvlJc w:val="left"/>
      <w:pPr>
        <w:ind w:left="2982" w:hanging="262"/>
      </w:pPr>
      <w:rPr>
        <w:rFonts w:hint="default"/>
        <w:lang w:val="en-US" w:eastAsia="en-US" w:bidi="en-US"/>
      </w:rPr>
    </w:lvl>
    <w:lvl w:ilvl="4" w:tplc="09BCE35A">
      <w:numFmt w:val="bullet"/>
      <w:lvlText w:val="•"/>
      <w:lvlJc w:val="left"/>
      <w:pPr>
        <w:ind w:left="3836" w:hanging="262"/>
      </w:pPr>
      <w:rPr>
        <w:rFonts w:hint="default"/>
        <w:lang w:val="en-US" w:eastAsia="en-US" w:bidi="en-US"/>
      </w:rPr>
    </w:lvl>
    <w:lvl w:ilvl="5" w:tplc="77BAAC78">
      <w:numFmt w:val="bullet"/>
      <w:lvlText w:val="•"/>
      <w:lvlJc w:val="left"/>
      <w:pPr>
        <w:ind w:left="4690" w:hanging="262"/>
      </w:pPr>
      <w:rPr>
        <w:rFonts w:hint="default"/>
        <w:lang w:val="en-US" w:eastAsia="en-US" w:bidi="en-US"/>
      </w:rPr>
    </w:lvl>
    <w:lvl w:ilvl="6" w:tplc="205E2C8E">
      <w:numFmt w:val="bullet"/>
      <w:lvlText w:val="•"/>
      <w:lvlJc w:val="left"/>
      <w:pPr>
        <w:ind w:left="5544" w:hanging="262"/>
      </w:pPr>
      <w:rPr>
        <w:rFonts w:hint="default"/>
        <w:lang w:val="en-US" w:eastAsia="en-US" w:bidi="en-US"/>
      </w:rPr>
    </w:lvl>
    <w:lvl w:ilvl="7" w:tplc="BD587C44">
      <w:numFmt w:val="bullet"/>
      <w:lvlText w:val="•"/>
      <w:lvlJc w:val="left"/>
      <w:pPr>
        <w:ind w:left="6398" w:hanging="262"/>
      </w:pPr>
      <w:rPr>
        <w:rFonts w:hint="default"/>
        <w:lang w:val="en-US" w:eastAsia="en-US" w:bidi="en-US"/>
      </w:rPr>
    </w:lvl>
    <w:lvl w:ilvl="8" w:tplc="A596ED12">
      <w:numFmt w:val="bullet"/>
      <w:lvlText w:val="•"/>
      <w:lvlJc w:val="left"/>
      <w:pPr>
        <w:ind w:left="7252" w:hanging="262"/>
      </w:pPr>
      <w:rPr>
        <w:rFonts w:hint="default"/>
        <w:lang w:val="en-US" w:eastAsia="en-US" w:bidi="en-US"/>
      </w:rPr>
    </w:lvl>
  </w:abstractNum>
  <w:abstractNum w:abstractNumId="17" w15:restartNumberingAfterBreak="0">
    <w:nsid w:val="28840DD7"/>
    <w:multiLevelType w:val="hybridMultilevel"/>
    <w:tmpl w:val="5E3C7F62"/>
    <w:lvl w:ilvl="0" w:tplc="5DF87576">
      <w:numFmt w:val="bullet"/>
      <w:lvlText w:val=""/>
      <w:lvlJc w:val="left"/>
      <w:pPr>
        <w:ind w:left="777" w:hanging="339"/>
      </w:pPr>
      <w:rPr>
        <w:rFonts w:ascii="Symbol" w:eastAsia="Symbol" w:hAnsi="Symbol" w:cs="Symbol" w:hint="default"/>
        <w:w w:val="101"/>
        <w:sz w:val="26"/>
        <w:szCs w:val="26"/>
        <w:lang w:val="en-US" w:eastAsia="en-US" w:bidi="en-US"/>
      </w:rPr>
    </w:lvl>
    <w:lvl w:ilvl="1" w:tplc="BCFC87EE">
      <w:numFmt w:val="bullet"/>
      <w:lvlText w:val="•"/>
      <w:lvlJc w:val="left"/>
      <w:pPr>
        <w:ind w:left="1405" w:hanging="339"/>
      </w:pPr>
      <w:rPr>
        <w:rFonts w:hint="default"/>
        <w:lang w:val="en-US" w:eastAsia="en-US" w:bidi="en-US"/>
      </w:rPr>
    </w:lvl>
    <w:lvl w:ilvl="2" w:tplc="5D8E864C">
      <w:numFmt w:val="bullet"/>
      <w:lvlText w:val="•"/>
      <w:lvlJc w:val="left"/>
      <w:pPr>
        <w:ind w:left="2031" w:hanging="339"/>
      </w:pPr>
      <w:rPr>
        <w:rFonts w:hint="default"/>
        <w:lang w:val="en-US" w:eastAsia="en-US" w:bidi="en-US"/>
      </w:rPr>
    </w:lvl>
    <w:lvl w:ilvl="3" w:tplc="B5BC6CF6">
      <w:numFmt w:val="bullet"/>
      <w:lvlText w:val="•"/>
      <w:lvlJc w:val="left"/>
      <w:pPr>
        <w:ind w:left="2657" w:hanging="339"/>
      </w:pPr>
      <w:rPr>
        <w:rFonts w:hint="default"/>
        <w:lang w:val="en-US" w:eastAsia="en-US" w:bidi="en-US"/>
      </w:rPr>
    </w:lvl>
    <w:lvl w:ilvl="4" w:tplc="8A3A519A">
      <w:numFmt w:val="bullet"/>
      <w:lvlText w:val="•"/>
      <w:lvlJc w:val="left"/>
      <w:pPr>
        <w:ind w:left="3283" w:hanging="339"/>
      </w:pPr>
      <w:rPr>
        <w:rFonts w:hint="default"/>
        <w:lang w:val="en-US" w:eastAsia="en-US" w:bidi="en-US"/>
      </w:rPr>
    </w:lvl>
    <w:lvl w:ilvl="5" w:tplc="DF24084C">
      <w:numFmt w:val="bullet"/>
      <w:lvlText w:val="•"/>
      <w:lvlJc w:val="left"/>
      <w:pPr>
        <w:ind w:left="3909" w:hanging="339"/>
      </w:pPr>
      <w:rPr>
        <w:rFonts w:hint="default"/>
        <w:lang w:val="en-US" w:eastAsia="en-US" w:bidi="en-US"/>
      </w:rPr>
    </w:lvl>
    <w:lvl w:ilvl="6" w:tplc="C81C59F2">
      <w:numFmt w:val="bullet"/>
      <w:lvlText w:val="•"/>
      <w:lvlJc w:val="left"/>
      <w:pPr>
        <w:ind w:left="4534" w:hanging="339"/>
      </w:pPr>
      <w:rPr>
        <w:rFonts w:hint="default"/>
        <w:lang w:val="en-US" w:eastAsia="en-US" w:bidi="en-US"/>
      </w:rPr>
    </w:lvl>
    <w:lvl w:ilvl="7" w:tplc="1CA2C442">
      <w:numFmt w:val="bullet"/>
      <w:lvlText w:val="•"/>
      <w:lvlJc w:val="left"/>
      <w:pPr>
        <w:ind w:left="5160" w:hanging="339"/>
      </w:pPr>
      <w:rPr>
        <w:rFonts w:hint="default"/>
        <w:lang w:val="en-US" w:eastAsia="en-US" w:bidi="en-US"/>
      </w:rPr>
    </w:lvl>
    <w:lvl w:ilvl="8" w:tplc="99A6F310">
      <w:numFmt w:val="bullet"/>
      <w:lvlText w:val="•"/>
      <w:lvlJc w:val="left"/>
      <w:pPr>
        <w:ind w:left="5786" w:hanging="339"/>
      </w:pPr>
      <w:rPr>
        <w:rFonts w:hint="default"/>
        <w:lang w:val="en-US" w:eastAsia="en-US" w:bidi="en-US"/>
      </w:rPr>
    </w:lvl>
  </w:abstractNum>
  <w:abstractNum w:abstractNumId="18" w15:restartNumberingAfterBreak="0">
    <w:nsid w:val="2C130E23"/>
    <w:multiLevelType w:val="hybridMultilevel"/>
    <w:tmpl w:val="4D4CEADC"/>
    <w:lvl w:ilvl="0" w:tplc="BBE6EE0E">
      <w:start w:val="1"/>
      <w:numFmt w:val="decimal"/>
      <w:lvlText w:val="%1."/>
      <w:lvlJc w:val="left"/>
      <w:pPr>
        <w:ind w:left="412" w:hanging="260"/>
      </w:pPr>
      <w:rPr>
        <w:rFonts w:asciiTheme="majorBidi" w:eastAsia="Calibri" w:hAnsiTheme="majorBidi" w:cstheme="majorBidi" w:hint="default"/>
        <w:w w:val="101"/>
        <w:sz w:val="28"/>
        <w:szCs w:val="28"/>
        <w:lang w:val="en-US" w:eastAsia="en-US" w:bidi="en-US"/>
      </w:rPr>
    </w:lvl>
    <w:lvl w:ilvl="1" w:tplc="64F0A65C">
      <w:numFmt w:val="bullet"/>
      <w:lvlText w:val="•"/>
      <w:lvlJc w:val="left"/>
      <w:pPr>
        <w:ind w:left="1275" w:hanging="260"/>
      </w:pPr>
      <w:rPr>
        <w:rFonts w:hint="default"/>
        <w:lang w:val="en-US" w:eastAsia="en-US" w:bidi="en-US"/>
      </w:rPr>
    </w:lvl>
    <w:lvl w:ilvl="2" w:tplc="AD74B2FC">
      <w:numFmt w:val="bullet"/>
      <w:lvlText w:val="•"/>
      <w:lvlJc w:val="left"/>
      <w:pPr>
        <w:ind w:left="2129" w:hanging="260"/>
      </w:pPr>
      <w:rPr>
        <w:rFonts w:hint="default"/>
        <w:lang w:val="en-US" w:eastAsia="en-US" w:bidi="en-US"/>
      </w:rPr>
    </w:lvl>
    <w:lvl w:ilvl="3" w:tplc="17AC914A">
      <w:numFmt w:val="bullet"/>
      <w:lvlText w:val="•"/>
      <w:lvlJc w:val="left"/>
      <w:pPr>
        <w:ind w:left="2983" w:hanging="260"/>
      </w:pPr>
      <w:rPr>
        <w:rFonts w:hint="default"/>
        <w:lang w:val="en-US" w:eastAsia="en-US" w:bidi="en-US"/>
      </w:rPr>
    </w:lvl>
    <w:lvl w:ilvl="4" w:tplc="54C22274">
      <w:numFmt w:val="bullet"/>
      <w:lvlText w:val="•"/>
      <w:lvlJc w:val="left"/>
      <w:pPr>
        <w:ind w:left="3837" w:hanging="260"/>
      </w:pPr>
      <w:rPr>
        <w:rFonts w:hint="default"/>
        <w:lang w:val="en-US" w:eastAsia="en-US" w:bidi="en-US"/>
      </w:rPr>
    </w:lvl>
    <w:lvl w:ilvl="5" w:tplc="29341E72">
      <w:numFmt w:val="bullet"/>
      <w:lvlText w:val="•"/>
      <w:lvlJc w:val="left"/>
      <w:pPr>
        <w:ind w:left="4691" w:hanging="260"/>
      </w:pPr>
      <w:rPr>
        <w:rFonts w:hint="default"/>
        <w:lang w:val="en-US" w:eastAsia="en-US" w:bidi="en-US"/>
      </w:rPr>
    </w:lvl>
    <w:lvl w:ilvl="6" w:tplc="85324D3E">
      <w:numFmt w:val="bullet"/>
      <w:lvlText w:val="•"/>
      <w:lvlJc w:val="left"/>
      <w:pPr>
        <w:ind w:left="5545" w:hanging="260"/>
      </w:pPr>
      <w:rPr>
        <w:rFonts w:hint="default"/>
        <w:lang w:val="en-US" w:eastAsia="en-US" w:bidi="en-US"/>
      </w:rPr>
    </w:lvl>
    <w:lvl w:ilvl="7" w:tplc="B1D81B5C">
      <w:numFmt w:val="bullet"/>
      <w:lvlText w:val="•"/>
      <w:lvlJc w:val="left"/>
      <w:pPr>
        <w:ind w:left="6399" w:hanging="260"/>
      </w:pPr>
      <w:rPr>
        <w:rFonts w:hint="default"/>
        <w:lang w:val="en-US" w:eastAsia="en-US" w:bidi="en-US"/>
      </w:rPr>
    </w:lvl>
    <w:lvl w:ilvl="8" w:tplc="025A6D88">
      <w:numFmt w:val="bullet"/>
      <w:lvlText w:val="•"/>
      <w:lvlJc w:val="left"/>
      <w:pPr>
        <w:ind w:left="7253" w:hanging="260"/>
      </w:pPr>
      <w:rPr>
        <w:rFonts w:hint="default"/>
        <w:lang w:val="en-US" w:eastAsia="en-US" w:bidi="en-US"/>
      </w:rPr>
    </w:lvl>
  </w:abstractNum>
  <w:abstractNum w:abstractNumId="19" w15:restartNumberingAfterBreak="0">
    <w:nsid w:val="32BB7807"/>
    <w:multiLevelType w:val="hybridMultilevel"/>
    <w:tmpl w:val="D188CC1C"/>
    <w:lvl w:ilvl="0" w:tplc="0B6EB6D6">
      <w:numFmt w:val="bullet"/>
      <w:lvlText w:val=""/>
      <w:lvlJc w:val="left"/>
      <w:pPr>
        <w:ind w:left="777" w:hanging="339"/>
      </w:pPr>
      <w:rPr>
        <w:rFonts w:ascii="Symbol" w:eastAsia="Symbol" w:hAnsi="Symbol" w:cs="Symbol" w:hint="default"/>
        <w:w w:val="101"/>
        <w:sz w:val="26"/>
        <w:szCs w:val="26"/>
        <w:lang w:val="en-US" w:eastAsia="en-US" w:bidi="en-US"/>
      </w:rPr>
    </w:lvl>
    <w:lvl w:ilvl="1" w:tplc="E392EFDE">
      <w:numFmt w:val="bullet"/>
      <w:lvlText w:val="•"/>
      <w:lvlJc w:val="left"/>
      <w:pPr>
        <w:ind w:left="1397" w:hanging="339"/>
      </w:pPr>
      <w:rPr>
        <w:rFonts w:hint="default"/>
        <w:lang w:val="en-US" w:eastAsia="en-US" w:bidi="en-US"/>
      </w:rPr>
    </w:lvl>
    <w:lvl w:ilvl="2" w:tplc="C83E7F7A">
      <w:numFmt w:val="bullet"/>
      <w:lvlText w:val="•"/>
      <w:lvlJc w:val="left"/>
      <w:pPr>
        <w:ind w:left="2015" w:hanging="339"/>
      </w:pPr>
      <w:rPr>
        <w:rFonts w:hint="default"/>
        <w:lang w:val="en-US" w:eastAsia="en-US" w:bidi="en-US"/>
      </w:rPr>
    </w:lvl>
    <w:lvl w:ilvl="3" w:tplc="F056CB92">
      <w:numFmt w:val="bullet"/>
      <w:lvlText w:val="•"/>
      <w:lvlJc w:val="left"/>
      <w:pPr>
        <w:ind w:left="2632" w:hanging="339"/>
      </w:pPr>
      <w:rPr>
        <w:rFonts w:hint="default"/>
        <w:lang w:val="en-US" w:eastAsia="en-US" w:bidi="en-US"/>
      </w:rPr>
    </w:lvl>
    <w:lvl w:ilvl="4" w:tplc="5EAAF68A">
      <w:numFmt w:val="bullet"/>
      <w:lvlText w:val="•"/>
      <w:lvlJc w:val="left"/>
      <w:pPr>
        <w:ind w:left="3250" w:hanging="339"/>
      </w:pPr>
      <w:rPr>
        <w:rFonts w:hint="default"/>
        <w:lang w:val="en-US" w:eastAsia="en-US" w:bidi="en-US"/>
      </w:rPr>
    </w:lvl>
    <w:lvl w:ilvl="5" w:tplc="9758B2FA">
      <w:numFmt w:val="bullet"/>
      <w:lvlText w:val="•"/>
      <w:lvlJc w:val="left"/>
      <w:pPr>
        <w:ind w:left="3867" w:hanging="339"/>
      </w:pPr>
      <w:rPr>
        <w:rFonts w:hint="default"/>
        <w:lang w:val="en-US" w:eastAsia="en-US" w:bidi="en-US"/>
      </w:rPr>
    </w:lvl>
    <w:lvl w:ilvl="6" w:tplc="94E247FE">
      <w:numFmt w:val="bullet"/>
      <w:lvlText w:val="•"/>
      <w:lvlJc w:val="left"/>
      <w:pPr>
        <w:ind w:left="4485" w:hanging="339"/>
      </w:pPr>
      <w:rPr>
        <w:rFonts w:hint="default"/>
        <w:lang w:val="en-US" w:eastAsia="en-US" w:bidi="en-US"/>
      </w:rPr>
    </w:lvl>
    <w:lvl w:ilvl="7" w:tplc="6616B1DC">
      <w:numFmt w:val="bullet"/>
      <w:lvlText w:val="•"/>
      <w:lvlJc w:val="left"/>
      <w:pPr>
        <w:ind w:left="5102" w:hanging="339"/>
      </w:pPr>
      <w:rPr>
        <w:rFonts w:hint="default"/>
        <w:lang w:val="en-US" w:eastAsia="en-US" w:bidi="en-US"/>
      </w:rPr>
    </w:lvl>
    <w:lvl w:ilvl="8" w:tplc="EEF0F044">
      <w:numFmt w:val="bullet"/>
      <w:lvlText w:val="•"/>
      <w:lvlJc w:val="left"/>
      <w:pPr>
        <w:ind w:left="5720" w:hanging="339"/>
      </w:pPr>
      <w:rPr>
        <w:rFonts w:hint="default"/>
        <w:lang w:val="en-US" w:eastAsia="en-US" w:bidi="en-US"/>
      </w:rPr>
    </w:lvl>
  </w:abstractNum>
  <w:abstractNum w:abstractNumId="20" w15:restartNumberingAfterBreak="0">
    <w:nsid w:val="33267727"/>
    <w:multiLevelType w:val="hybridMultilevel"/>
    <w:tmpl w:val="7DB87378"/>
    <w:lvl w:ilvl="0" w:tplc="3800AC24">
      <w:start w:val="1"/>
      <w:numFmt w:val="decimal"/>
      <w:lvlText w:val="%1."/>
      <w:lvlJc w:val="left"/>
      <w:pPr>
        <w:ind w:left="537" w:hanging="386"/>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21" w15:restartNumberingAfterBreak="0">
    <w:nsid w:val="33591CC9"/>
    <w:multiLevelType w:val="hybridMultilevel"/>
    <w:tmpl w:val="4C92128A"/>
    <w:lvl w:ilvl="0" w:tplc="AF141706">
      <w:start w:val="1"/>
      <w:numFmt w:val="decimal"/>
      <w:lvlText w:val="%1."/>
      <w:lvlJc w:val="left"/>
      <w:pPr>
        <w:ind w:left="151" w:hanging="260"/>
      </w:pPr>
      <w:rPr>
        <w:rFonts w:asciiTheme="majorBidi" w:eastAsia="Calibri" w:hAnsiTheme="majorBidi" w:cstheme="majorBidi" w:hint="default"/>
        <w:w w:val="101"/>
        <w:sz w:val="28"/>
        <w:szCs w:val="28"/>
        <w:lang w:val="en-US" w:eastAsia="en-US" w:bidi="en-US"/>
      </w:rPr>
    </w:lvl>
    <w:lvl w:ilvl="1" w:tplc="E4D201CA">
      <w:numFmt w:val="bullet"/>
      <w:lvlText w:val="•"/>
      <w:lvlJc w:val="left"/>
      <w:pPr>
        <w:ind w:left="1040" w:hanging="260"/>
      </w:pPr>
      <w:rPr>
        <w:rFonts w:hint="default"/>
        <w:lang w:val="en-US" w:eastAsia="en-US" w:bidi="en-US"/>
      </w:rPr>
    </w:lvl>
    <w:lvl w:ilvl="2" w:tplc="F5DED3B2">
      <w:numFmt w:val="bullet"/>
      <w:lvlText w:val="•"/>
      <w:lvlJc w:val="left"/>
      <w:pPr>
        <w:ind w:left="1920" w:hanging="260"/>
      </w:pPr>
      <w:rPr>
        <w:rFonts w:hint="default"/>
        <w:lang w:val="en-US" w:eastAsia="en-US" w:bidi="en-US"/>
      </w:rPr>
    </w:lvl>
    <w:lvl w:ilvl="3" w:tplc="0994C5E4">
      <w:numFmt w:val="bullet"/>
      <w:lvlText w:val="•"/>
      <w:lvlJc w:val="left"/>
      <w:pPr>
        <w:ind w:left="2800" w:hanging="260"/>
      </w:pPr>
      <w:rPr>
        <w:rFonts w:hint="default"/>
        <w:lang w:val="en-US" w:eastAsia="en-US" w:bidi="en-US"/>
      </w:rPr>
    </w:lvl>
    <w:lvl w:ilvl="4" w:tplc="728AAFD2">
      <w:numFmt w:val="bullet"/>
      <w:lvlText w:val="•"/>
      <w:lvlJc w:val="left"/>
      <w:pPr>
        <w:ind w:left="3680" w:hanging="260"/>
      </w:pPr>
      <w:rPr>
        <w:rFonts w:hint="default"/>
        <w:lang w:val="en-US" w:eastAsia="en-US" w:bidi="en-US"/>
      </w:rPr>
    </w:lvl>
    <w:lvl w:ilvl="5" w:tplc="81449B84">
      <w:numFmt w:val="bullet"/>
      <w:lvlText w:val="•"/>
      <w:lvlJc w:val="left"/>
      <w:pPr>
        <w:ind w:left="4560" w:hanging="260"/>
      </w:pPr>
      <w:rPr>
        <w:rFonts w:hint="default"/>
        <w:lang w:val="en-US" w:eastAsia="en-US" w:bidi="en-US"/>
      </w:rPr>
    </w:lvl>
    <w:lvl w:ilvl="6" w:tplc="B89A9A6A">
      <w:numFmt w:val="bullet"/>
      <w:lvlText w:val="•"/>
      <w:lvlJc w:val="left"/>
      <w:pPr>
        <w:ind w:left="5440" w:hanging="260"/>
      </w:pPr>
      <w:rPr>
        <w:rFonts w:hint="default"/>
        <w:lang w:val="en-US" w:eastAsia="en-US" w:bidi="en-US"/>
      </w:rPr>
    </w:lvl>
    <w:lvl w:ilvl="7" w:tplc="5F4443D6">
      <w:numFmt w:val="bullet"/>
      <w:lvlText w:val="•"/>
      <w:lvlJc w:val="left"/>
      <w:pPr>
        <w:ind w:left="6320" w:hanging="260"/>
      </w:pPr>
      <w:rPr>
        <w:rFonts w:hint="default"/>
        <w:lang w:val="en-US" w:eastAsia="en-US" w:bidi="en-US"/>
      </w:rPr>
    </w:lvl>
    <w:lvl w:ilvl="8" w:tplc="D4B6FF40">
      <w:numFmt w:val="bullet"/>
      <w:lvlText w:val="•"/>
      <w:lvlJc w:val="left"/>
      <w:pPr>
        <w:ind w:left="7200" w:hanging="260"/>
      </w:pPr>
      <w:rPr>
        <w:rFonts w:hint="default"/>
        <w:lang w:val="en-US" w:eastAsia="en-US" w:bidi="en-US"/>
      </w:rPr>
    </w:lvl>
  </w:abstractNum>
  <w:abstractNum w:abstractNumId="22" w15:restartNumberingAfterBreak="0">
    <w:nsid w:val="34CA7119"/>
    <w:multiLevelType w:val="hybridMultilevel"/>
    <w:tmpl w:val="14509470"/>
    <w:lvl w:ilvl="0" w:tplc="1D5C9D4E">
      <w:numFmt w:val="bullet"/>
      <w:lvlText w:val=""/>
      <w:lvlJc w:val="left"/>
      <w:pPr>
        <w:ind w:left="839" w:hanging="401"/>
      </w:pPr>
      <w:rPr>
        <w:rFonts w:ascii="Symbol" w:eastAsia="Symbol" w:hAnsi="Symbol" w:cs="Symbol" w:hint="default"/>
        <w:w w:val="101"/>
        <w:sz w:val="26"/>
        <w:szCs w:val="26"/>
        <w:lang w:val="en-US" w:eastAsia="en-US" w:bidi="en-US"/>
      </w:rPr>
    </w:lvl>
    <w:lvl w:ilvl="1" w:tplc="53AC6D44">
      <w:numFmt w:val="bullet"/>
      <w:lvlText w:val="•"/>
      <w:lvlJc w:val="left"/>
      <w:pPr>
        <w:ind w:left="1451" w:hanging="401"/>
      </w:pPr>
      <w:rPr>
        <w:rFonts w:hint="default"/>
        <w:lang w:val="en-US" w:eastAsia="en-US" w:bidi="en-US"/>
      </w:rPr>
    </w:lvl>
    <w:lvl w:ilvl="2" w:tplc="3DFA1750">
      <w:numFmt w:val="bullet"/>
      <w:lvlText w:val="•"/>
      <w:lvlJc w:val="left"/>
      <w:pPr>
        <w:ind w:left="2062" w:hanging="401"/>
      </w:pPr>
      <w:rPr>
        <w:rFonts w:hint="default"/>
        <w:lang w:val="en-US" w:eastAsia="en-US" w:bidi="en-US"/>
      </w:rPr>
    </w:lvl>
    <w:lvl w:ilvl="3" w:tplc="CB3C3892">
      <w:numFmt w:val="bullet"/>
      <w:lvlText w:val="•"/>
      <w:lvlJc w:val="left"/>
      <w:pPr>
        <w:ind w:left="2673" w:hanging="401"/>
      </w:pPr>
      <w:rPr>
        <w:rFonts w:hint="default"/>
        <w:lang w:val="en-US" w:eastAsia="en-US" w:bidi="en-US"/>
      </w:rPr>
    </w:lvl>
    <w:lvl w:ilvl="4" w:tplc="ADAC116A">
      <w:numFmt w:val="bullet"/>
      <w:lvlText w:val="•"/>
      <w:lvlJc w:val="left"/>
      <w:pPr>
        <w:ind w:left="3284" w:hanging="401"/>
      </w:pPr>
      <w:rPr>
        <w:rFonts w:hint="default"/>
        <w:lang w:val="en-US" w:eastAsia="en-US" w:bidi="en-US"/>
      </w:rPr>
    </w:lvl>
    <w:lvl w:ilvl="5" w:tplc="9446BE30">
      <w:numFmt w:val="bullet"/>
      <w:lvlText w:val="•"/>
      <w:lvlJc w:val="left"/>
      <w:pPr>
        <w:ind w:left="3895" w:hanging="401"/>
      </w:pPr>
      <w:rPr>
        <w:rFonts w:hint="default"/>
        <w:lang w:val="en-US" w:eastAsia="en-US" w:bidi="en-US"/>
      </w:rPr>
    </w:lvl>
    <w:lvl w:ilvl="6" w:tplc="D5383EDE">
      <w:numFmt w:val="bullet"/>
      <w:lvlText w:val="•"/>
      <w:lvlJc w:val="left"/>
      <w:pPr>
        <w:ind w:left="4506" w:hanging="401"/>
      </w:pPr>
      <w:rPr>
        <w:rFonts w:hint="default"/>
        <w:lang w:val="en-US" w:eastAsia="en-US" w:bidi="en-US"/>
      </w:rPr>
    </w:lvl>
    <w:lvl w:ilvl="7" w:tplc="29F872EA">
      <w:numFmt w:val="bullet"/>
      <w:lvlText w:val="•"/>
      <w:lvlJc w:val="left"/>
      <w:pPr>
        <w:ind w:left="5117" w:hanging="401"/>
      </w:pPr>
      <w:rPr>
        <w:rFonts w:hint="default"/>
        <w:lang w:val="en-US" w:eastAsia="en-US" w:bidi="en-US"/>
      </w:rPr>
    </w:lvl>
    <w:lvl w:ilvl="8" w:tplc="061EF07E">
      <w:numFmt w:val="bullet"/>
      <w:lvlText w:val="•"/>
      <w:lvlJc w:val="left"/>
      <w:pPr>
        <w:ind w:left="5728" w:hanging="401"/>
      </w:pPr>
      <w:rPr>
        <w:rFonts w:hint="default"/>
        <w:lang w:val="en-US" w:eastAsia="en-US" w:bidi="en-US"/>
      </w:rPr>
    </w:lvl>
  </w:abstractNum>
  <w:abstractNum w:abstractNumId="23" w15:restartNumberingAfterBreak="0">
    <w:nsid w:val="357C0722"/>
    <w:multiLevelType w:val="hybridMultilevel"/>
    <w:tmpl w:val="AF3C3170"/>
    <w:lvl w:ilvl="0" w:tplc="08808DBA">
      <w:numFmt w:val="bullet"/>
      <w:lvlText w:val=""/>
      <w:lvlJc w:val="left"/>
      <w:pPr>
        <w:ind w:left="777" w:hanging="401"/>
      </w:pPr>
      <w:rPr>
        <w:rFonts w:ascii="Symbol" w:eastAsia="Symbol" w:hAnsi="Symbol" w:cs="Symbol" w:hint="default"/>
        <w:w w:val="101"/>
        <w:sz w:val="26"/>
        <w:szCs w:val="26"/>
        <w:lang w:val="en-US" w:eastAsia="en-US" w:bidi="en-US"/>
      </w:rPr>
    </w:lvl>
    <w:lvl w:ilvl="1" w:tplc="A03C844E">
      <w:numFmt w:val="bullet"/>
      <w:lvlText w:val="•"/>
      <w:lvlJc w:val="left"/>
      <w:pPr>
        <w:ind w:left="1397" w:hanging="401"/>
      </w:pPr>
      <w:rPr>
        <w:rFonts w:hint="default"/>
        <w:lang w:val="en-US" w:eastAsia="en-US" w:bidi="en-US"/>
      </w:rPr>
    </w:lvl>
    <w:lvl w:ilvl="2" w:tplc="4E1AD0F8">
      <w:numFmt w:val="bullet"/>
      <w:lvlText w:val="•"/>
      <w:lvlJc w:val="left"/>
      <w:pPr>
        <w:ind w:left="2014" w:hanging="401"/>
      </w:pPr>
      <w:rPr>
        <w:rFonts w:hint="default"/>
        <w:lang w:val="en-US" w:eastAsia="en-US" w:bidi="en-US"/>
      </w:rPr>
    </w:lvl>
    <w:lvl w:ilvl="3" w:tplc="4E9AC136">
      <w:numFmt w:val="bullet"/>
      <w:lvlText w:val="•"/>
      <w:lvlJc w:val="left"/>
      <w:pPr>
        <w:ind w:left="2631" w:hanging="401"/>
      </w:pPr>
      <w:rPr>
        <w:rFonts w:hint="default"/>
        <w:lang w:val="en-US" w:eastAsia="en-US" w:bidi="en-US"/>
      </w:rPr>
    </w:lvl>
    <w:lvl w:ilvl="4" w:tplc="A93034AC">
      <w:numFmt w:val="bullet"/>
      <w:lvlText w:val="•"/>
      <w:lvlJc w:val="left"/>
      <w:pPr>
        <w:ind w:left="3248" w:hanging="401"/>
      </w:pPr>
      <w:rPr>
        <w:rFonts w:hint="default"/>
        <w:lang w:val="en-US" w:eastAsia="en-US" w:bidi="en-US"/>
      </w:rPr>
    </w:lvl>
    <w:lvl w:ilvl="5" w:tplc="20C6D882">
      <w:numFmt w:val="bullet"/>
      <w:lvlText w:val="•"/>
      <w:lvlJc w:val="left"/>
      <w:pPr>
        <w:ind w:left="3865" w:hanging="401"/>
      </w:pPr>
      <w:rPr>
        <w:rFonts w:hint="default"/>
        <w:lang w:val="en-US" w:eastAsia="en-US" w:bidi="en-US"/>
      </w:rPr>
    </w:lvl>
    <w:lvl w:ilvl="6" w:tplc="8A5EB258">
      <w:numFmt w:val="bullet"/>
      <w:lvlText w:val="•"/>
      <w:lvlJc w:val="left"/>
      <w:pPr>
        <w:ind w:left="4482" w:hanging="401"/>
      </w:pPr>
      <w:rPr>
        <w:rFonts w:hint="default"/>
        <w:lang w:val="en-US" w:eastAsia="en-US" w:bidi="en-US"/>
      </w:rPr>
    </w:lvl>
    <w:lvl w:ilvl="7" w:tplc="8C40F972">
      <w:numFmt w:val="bullet"/>
      <w:lvlText w:val="•"/>
      <w:lvlJc w:val="left"/>
      <w:pPr>
        <w:ind w:left="5099" w:hanging="401"/>
      </w:pPr>
      <w:rPr>
        <w:rFonts w:hint="default"/>
        <w:lang w:val="en-US" w:eastAsia="en-US" w:bidi="en-US"/>
      </w:rPr>
    </w:lvl>
    <w:lvl w:ilvl="8" w:tplc="460A46A6">
      <w:numFmt w:val="bullet"/>
      <w:lvlText w:val="•"/>
      <w:lvlJc w:val="left"/>
      <w:pPr>
        <w:ind w:left="5716" w:hanging="401"/>
      </w:pPr>
      <w:rPr>
        <w:rFonts w:hint="default"/>
        <w:lang w:val="en-US" w:eastAsia="en-US" w:bidi="en-US"/>
      </w:rPr>
    </w:lvl>
  </w:abstractNum>
  <w:abstractNum w:abstractNumId="24" w15:restartNumberingAfterBreak="0">
    <w:nsid w:val="3625564C"/>
    <w:multiLevelType w:val="hybridMultilevel"/>
    <w:tmpl w:val="DFFE9384"/>
    <w:lvl w:ilvl="0" w:tplc="C7FA5362">
      <w:start w:val="5"/>
      <w:numFmt w:val="decimal"/>
      <w:lvlText w:val="%1."/>
      <w:lvlJc w:val="left"/>
      <w:pPr>
        <w:ind w:left="411" w:hanging="260"/>
      </w:pPr>
      <w:rPr>
        <w:rFonts w:ascii="Calibri" w:eastAsia="Calibri" w:hAnsi="Calibri" w:cs="Calibri" w:hint="default"/>
        <w:w w:val="101"/>
        <w:sz w:val="26"/>
        <w:szCs w:val="26"/>
        <w:lang w:val="en-US" w:eastAsia="en-US" w:bidi="en-US"/>
      </w:rPr>
    </w:lvl>
    <w:lvl w:ilvl="1" w:tplc="599E9ABA">
      <w:numFmt w:val="bullet"/>
      <w:lvlText w:val="•"/>
      <w:lvlJc w:val="left"/>
      <w:pPr>
        <w:ind w:left="1274" w:hanging="260"/>
      </w:pPr>
      <w:rPr>
        <w:rFonts w:hint="default"/>
        <w:lang w:val="en-US" w:eastAsia="en-US" w:bidi="en-US"/>
      </w:rPr>
    </w:lvl>
    <w:lvl w:ilvl="2" w:tplc="3F9E031E">
      <w:numFmt w:val="bullet"/>
      <w:lvlText w:val="•"/>
      <w:lvlJc w:val="left"/>
      <w:pPr>
        <w:ind w:left="2128" w:hanging="260"/>
      </w:pPr>
      <w:rPr>
        <w:rFonts w:hint="default"/>
        <w:lang w:val="en-US" w:eastAsia="en-US" w:bidi="en-US"/>
      </w:rPr>
    </w:lvl>
    <w:lvl w:ilvl="3" w:tplc="10CCA6FA">
      <w:numFmt w:val="bullet"/>
      <w:lvlText w:val="•"/>
      <w:lvlJc w:val="left"/>
      <w:pPr>
        <w:ind w:left="2982" w:hanging="260"/>
      </w:pPr>
      <w:rPr>
        <w:rFonts w:hint="default"/>
        <w:lang w:val="en-US" w:eastAsia="en-US" w:bidi="en-US"/>
      </w:rPr>
    </w:lvl>
    <w:lvl w:ilvl="4" w:tplc="678A98BE">
      <w:numFmt w:val="bullet"/>
      <w:lvlText w:val="•"/>
      <w:lvlJc w:val="left"/>
      <w:pPr>
        <w:ind w:left="3836" w:hanging="260"/>
      </w:pPr>
      <w:rPr>
        <w:rFonts w:hint="default"/>
        <w:lang w:val="en-US" w:eastAsia="en-US" w:bidi="en-US"/>
      </w:rPr>
    </w:lvl>
    <w:lvl w:ilvl="5" w:tplc="215AD912">
      <w:numFmt w:val="bullet"/>
      <w:lvlText w:val="•"/>
      <w:lvlJc w:val="left"/>
      <w:pPr>
        <w:ind w:left="4690" w:hanging="260"/>
      </w:pPr>
      <w:rPr>
        <w:rFonts w:hint="default"/>
        <w:lang w:val="en-US" w:eastAsia="en-US" w:bidi="en-US"/>
      </w:rPr>
    </w:lvl>
    <w:lvl w:ilvl="6" w:tplc="115C39AA">
      <w:numFmt w:val="bullet"/>
      <w:lvlText w:val="•"/>
      <w:lvlJc w:val="left"/>
      <w:pPr>
        <w:ind w:left="5544" w:hanging="260"/>
      </w:pPr>
      <w:rPr>
        <w:rFonts w:hint="default"/>
        <w:lang w:val="en-US" w:eastAsia="en-US" w:bidi="en-US"/>
      </w:rPr>
    </w:lvl>
    <w:lvl w:ilvl="7" w:tplc="8F2E5D56">
      <w:numFmt w:val="bullet"/>
      <w:lvlText w:val="•"/>
      <w:lvlJc w:val="left"/>
      <w:pPr>
        <w:ind w:left="6398" w:hanging="260"/>
      </w:pPr>
      <w:rPr>
        <w:rFonts w:hint="default"/>
        <w:lang w:val="en-US" w:eastAsia="en-US" w:bidi="en-US"/>
      </w:rPr>
    </w:lvl>
    <w:lvl w:ilvl="8" w:tplc="40E04726">
      <w:numFmt w:val="bullet"/>
      <w:lvlText w:val="•"/>
      <w:lvlJc w:val="left"/>
      <w:pPr>
        <w:ind w:left="7252" w:hanging="260"/>
      </w:pPr>
      <w:rPr>
        <w:rFonts w:hint="default"/>
        <w:lang w:val="en-US" w:eastAsia="en-US" w:bidi="en-US"/>
      </w:rPr>
    </w:lvl>
  </w:abstractNum>
  <w:abstractNum w:abstractNumId="25" w15:restartNumberingAfterBreak="0">
    <w:nsid w:val="36CB3543"/>
    <w:multiLevelType w:val="hybridMultilevel"/>
    <w:tmpl w:val="1ECCCBE0"/>
    <w:lvl w:ilvl="0" w:tplc="FC36420E">
      <w:start w:val="1"/>
      <w:numFmt w:val="decimal"/>
      <w:lvlText w:val="%1."/>
      <w:lvlJc w:val="left"/>
      <w:pPr>
        <w:ind w:left="411" w:hanging="260"/>
      </w:pPr>
      <w:rPr>
        <w:rFonts w:asciiTheme="majorBidi" w:eastAsia="Calibri" w:hAnsiTheme="majorBidi" w:cstheme="majorBidi" w:hint="default"/>
        <w:w w:val="101"/>
        <w:sz w:val="28"/>
        <w:szCs w:val="28"/>
        <w:lang w:val="en-US" w:eastAsia="en-US" w:bidi="en-US"/>
      </w:rPr>
    </w:lvl>
    <w:lvl w:ilvl="1" w:tplc="A922EC7C">
      <w:numFmt w:val="bullet"/>
      <w:lvlText w:val="•"/>
      <w:lvlJc w:val="left"/>
      <w:pPr>
        <w:ind w:left="1274" w:hanging="260"/>
      </w:pPr>
      <w:rPr>
        <w:rFonts w:hint="default"/>
        <w:lang w:val="en-US" w:eastAsia="en-US" w:bidi="en-US"/>
      </w:rPr>
    </w:lvl>
    <w:lvl w:ilvl="2" w:tplc="E5B4EE06">
      <w:numFmt w:val="bullet"/>
      <w:lvlText w:val="•"/>
      <w:lvlJc w:val="left"/>
      <w:pPr>
        <w:ind w:left="2128" w:hanging="260"/>
      </w:pPr>
      <w:rPr>
        <w:rFonts w:hint="default"/>
        <w:lang w:val="en-US" w:eastAsia="en-US" w:bidi="en-US"/>
      </w:rPr>
    </w:lvl>
    <w:lvl w:ilvl="3" w:tplc="DBC49D6C">
      <w:numFmt w:val="bullet"/>
      <w:lvlText w:val="•"/>
      <w:lvlJc w:val="left"/>
      <w:pPr>
        <w:ind w:left="2982" w:hanging="260"/>
      </w:pPr>
      <w:rPr>
        <w:rFonts w:hint="default"/>
        <w:lang w:val="en-US" w:eastAsia="en-US" w:bidi="en-US"/>
      </w:rPr>
    </w:lvl>
    <w:lvl w:ilvl="4" w:tplc="DBC4AE16">
      <w:numFmt w:val="bullet"/>
      <w:lvlText w:val="•"/>
      <w:lvlJc w:val="left"/>
      <w:pPr>
        <w:ind w:left="3836" w:hanging="260"/>
      </w:pPr>
      <w:rPr>
        <w:rFonts w:hint="default"/>
        <w:lang w:val="en-US" w:eastAsia="en-US" w:bidi="en-US"/>
      </w:rPr>
    </w:lvl>
    <w:lvl w:ilvl="5" w:tplc="F16435FE">
      <w:numFmt w:val="bullet"/>
      <w:lvlText w:val="•"/>
      <w:lvlJc w:val="left"/>
      <w:pPr>
        <w:ind w:left="4690" w:hanging="260"/>
      </w:pPr>
      <w:rPr>
        <w:rFonts w:hint="default"/>
        <w:lang w:val="en-US" w:eastAsia="en-US" w:bidi="en-US"/>
      </w:rPr>
    </w:lvl>
    <w:lvl w:ilvl="6" w:tplc="AD6CBF06">
      <w:numFmt w:val="bullet"/>
      <w:lvlText w:val="•"/>
      <w:lvlJc w:val="left"/>
      <w:pPr>
        <w:ind w:left="5544" w:hanging="260"/>
      </w:pPr>
      <w:rPr>
        <w:rFonts w:hint="default"/>
        <w:lang w:val="en-US" w:eastAsia="en-US" w:bidi="en-US"/>
      </w:rPr>
    </w:lvl>
    <w:lvl w:ilvl="7" w:tplc="FB9C2D0A">
      <w:numFmt w:val="bullet"/>
      <w:lvlText w:val="•"/>
      <w:lvlJc w:val="left"/>
      <w:pPr>
        <w:ind w:left="6398" w:hanging="260"/>
      </w:pPr>
      <w:rPr>
        <w:rFonts w:hint="default"/>
        <w:lang w:val="en-US" w:eastAsia="en-US" w:bidi="en-US"/>
      </w:rPr>
    </w:lvl>
    <w:lvl w:ilvl="8" w:tplc="5F50DA26">
      <w:numFmt w:val="bullet"/>
      <w:lvlText w:val="•"/>
      <w:lvlJc w:val="left"/>
      <w:pPr>
        <w:ind w:left="7252" w:hanging="260"/>
      </w:pPr>
      <w:rPr>
        <w:rFonts w:hint="default"/>
        <w:lang w:val="en-US" w:eastAsia="en-US" w:bidi="en-US"/>
      </w:rPr>
    </w:lvl>
  </w:abstractNum>
  <w:abstractNum w:abstractNumId="26" w15:restartNumberingAfterBreak="0">
    <w:nsid w:val="3709216C"/>
    <w:multiLevelType w:val="hybridMultilevel"/>
    <w:tmpl w:val="E48A1CF6"/>
    <w:lvl w:ilvl="0" w:tplc="5BD0A7BC">
      <w:numFmt w:val="bullet"/>
      <w:lvlText w:val=""/>
      <w:lvlJc w:val="left"/>
      <w:pPr>
        <w:ind w:left="777" w:hanging="339"/>
      </w:pPr>
      <w:rPr>
        <w:rFonts w:ascii="Symbol" w:eastAsia="Symbol" w:hAnsi="Symbol" w:cs="Symbol" w:hint="default"/>
        <w:w w:val="101"/>
        <w:sz w:val="26"/>
        <w:szCs w:val="26"/>
        <w:lang w:val="en-US" w:eastAsia="en-US" w:bidi="en-US"/>
      </w:rPr>
    </w:lvl>
    <w:lvl w:ilvl="1" w:tplc="57467792">
      <w:numFmt w:val="bullet"/>
      <w:lvlText w:val="•"/>
      <w:lvlJc w:val="left"/>
      <w:pPr>
        <w:ind w:left="1397" w:hanging="339"/>
      </w:pPr>
      <w:rPr>
        <w:rFonts w:hint="default"/>
        <w:lang w:val="en-US" w:eastAsia="en-US" w:bidi="en-US"/>
      </w:rPr>
    </w:lvl>
    <w:lvl w:ilvl="2" w:tplc="9952737E">
      <w:numFmt w:val="bullet"/>
      <w:lvlText w:val="•"/>
      <w:lvlJc w:val="left"/>
      <w:pPr>
        <w:ind w:left="2015" w:hanging="339"/>
      </w:pPr>
      <w:rPr>
        <w:rFonts w:hint="default"/>
        <w:lang w:val="en-US" w:eastAsia="en-US" w:bidi="en-US"/>
      </w:rPr>
    </w:lvl>
    <w:lvl w:ilvl="3" w:tplc="271822F0">
      <w:numFmt w:val="bullet"/>
      <w:lvlText w:val="•"/>
      <w:lvlJc w:val="left"/>
      <w:pPr>
        <w:ind w:left="2632" w:hanging="339"/>
      </w:pPr>
      <w:rPr>
        <w:rFonts w:hint="default"/>
        <w:lang w:val="en-US" w:eastAsia="en-US" w:bidi="en-US"/>
      </w:rPr>
    </w:lvl>
    <w:lvl w:ilvl="4" w:tplc="A126D76A">
      <w:numFmt w:val="bullet"/>
      <w:lvlText w:val="•"/>
      <w:lvlJc w:val="left"/>
      <w:pPr>
        <w:ind w:left="3250" w:hanging="339"/>
      </w:pPr>
      <w:rPr>
        <w:rFonts w:hint="default"/>
        <w:lang w:val="en-US" w:eastAsia="en-US" w:bidi="en-US"/>
      </w:rPr>
    </w:lvl>
    <w:lvl w:ilvl="5" w:tplc="A6187CA4">
      <w:numFmt w:val="bullet"/>
      <w:lvlText w:val="•"/>
      <w:lvlJc w:val="left"/>
      <w:pPr>
        <w:ind w:left="3867" w:hanging="339"/>
      </w:pPr>
      <w:rPr>
        <w:rFonts w:hint="default"/>
        <w:lang w:val="en-US" w:eastAsia="en-US" w:bidi="en-US"/>
      </w:rPr>
    </w:lvl>
    <w:lvl w:ilvl="6" w:tplc="204421D8">
      <w:numFmt w:val="bullet"/>
      <w:lvlText w:val="•"/>
      <w:lvlJc w:val="left"/>
      <w:pPr>
        <w:ind w:left="4485" w:hanging="339"/>
      </w:pPr>
      <w:rPr>
        <w:rFonts w:hint="default"/>
        <w:lang w:val="en-US" w:eastAsia="en-US" w:bidi="en-US"/>
      </w:rPr>
    </w:lvl>
    <w:lvl w:ilvl="7" w:tplc="A8C29742">
      <w:numFmt w:val="bullet"/>
      <w:lvlText w:val="•"/>
      <w:lvlJc w:val="left"/>
      <w:pPr>
        <w:ind w:left="5102" w:hanging="339"/>
      </w:pPr>
      <w:rPr>
        <w:rFonts w:hint="default"/>
        <w:lang w:val="en-US" w:eastAsia="en-US" w:bidi="en-US"/>
      </w:rPr>
    </w:lvl>
    <w:lvl w:ilvl="8" w:tplc="60003318">
      <w:numFmt w:val="bullet"/>
      <w:lvlText w:val="•"/>
      <w:lvlJc w:val="left"/>
      <w:pPr>
        <w:ind w:left="5720" w:hanging="339"/>
      </w:pPr>
      <w:rPr>
        <w:rFonts w:hint="default"/>
        <w:lang w:val="en-US" w:eastAsia="en-US" w:bidi="en-US"/>
      </w:rPr>
    </w:lvl>
  </w:abstractNum>
  <w:abstractNum w:abstractNumId="27" w15:restartNumberingAfterBreak="0">
    <w:nsid w:val="374D487D"/>
    <w:multiLevelType w:val="hybridMultilevel"/>
    <w:tmpl w:val="12049B2C"/>
    <w:lvl w:ilvl="0" w:tplc="614AC8CC">
      <w:start w:val="4"/>
      <w:numFmt w:val="decimal"/>
      <w:lvlText w:val="%1."/>
      <w:lvlJc w:val="left"/>
      <w:pPr>
        <w:ind w:left="411" w:hanging="260"/>
      </w:pPr>
      <w:rPr>
        <w:rFonts w:asciiTheme="majorBidi" w:eastAsia="Calibri" w:hAnsiTheme="majorBidi" w:cstheme="majorBidi" w:hint="default"/>
        <w:w w:val="101"/>
        <w:sz w:val="28"/>
        <w:szCs w:val="28"/>
        <w:lang w:val="en-US" w:eastAsia="en-US" w:bidi="en-US"/>
      </w:rPr>
    </w:lvl>
    <w:lvl w:ilvl="1" w:tplc="9AC850BA">
      <w:numFmt w:val="bullet"/>
      <w:lvlText w:val="•"/>
      <w:lvlJc w:val="left"/>
      <w:pPr>
        <w:ind w:left="1274" w:hanging="260"/>
      </w:pPr>
      <w:rPr>
        <w:rFonts w:hint="default"/>
        <w:lang w:val="en-US" w:eastAsia="en-US" w:bidi="en-US"/>
      </w:rPr>
    </w:lvl>
    <w:lvl w:ilvl="2" w:tplc="5BC649FC">
      <w:numFmt w:val="bullet"/>
      <w:lvlText w:val="•"/>
      <w:lvlJc w:val="left"/>
      <w:pPr>
        <w:ind w:left="2128" w:hanging="260"/>
      </w:pPr>
      <w:rPr>
        <w:rFonts w:hint="default"/>
        <w:lang w:val="en-US" w:eastAsia="en-US" w:bidi="en-US"/>
      </w:rPr>
    </w:lvl>
    <w:lvl w:ilvl="3" w:tplc="AC3AD886">
      <w:numFmt w:val="bullet"/>
      <w:lvlText w:val="•"/>
      <w:lvlJc w:val="left"/>
      <w:pPr>
        <w:ind w:left="2982" w:hanging="260"/>
      </w:pPr>
      <w:rPr>
        <w:rFonts w:hint="default"/>
        <w:lang w:val="en-US" w:eastAsia="en-US" w:bidi="en-US"/>
      </w:rPr>
    </w:lvl>
    <w:lvl w:ilvl="4" w:tplc="4A46F682">
      <w:numFmt w:val="bullet"/>
      <w:lvlText w:val="•"/>
      <w:lvlJc w:val="left"/>
      <w:pPr>
        <w:ind w:left="3836" w:hanging="260"/>
      </w:pPr>
      <w:rPr>
        <w:rFonts w:hint="default"/>
        <w:lang w:val="en-US" w:eastAsia="en-US" w:bidi="en-US"/>
      </w:rPr>
    </w:lvl>
    <w:lvl w:ilvl="5" w:tplc="8200A9E4">
      <w:numFmt w:val="bullet"/>
      <w:lvlText w:val="•"/>
      <w:lvlJc w:val="left"/>
      <w:pPr>
        <w:ind w:left="4690" w:hanging="260"/>
      </w:pPr>
      <w:rPr>
        <w:rFonts w:hint="default"/>
        <w:lang w:val="en-US" w:eastAsia="en-US" w:bidi="en-US"/>
      </w:rPr>
    </w:lvl>
    <w:lvl w:ilvl="6" w:tplc="281034A2">
      <w:numFmt w:val="bullet"/>
      <w:lvlText w:val="•"/>
      <w:lvlJc w:val="left"/>
      <w:pPr>
        <w:ind w:left="5544" w:hanging="260"/>
      </w:pPr>
      <w:rPr>
        <w:rFonts w:hint="default"/>
        <w:lang w:val="en-US" w:eastAsia="en-US" w:bidi="en-US"/>
      </w:rPr>
    </w:lvl>
    <w:lvl w:ilvl="7" w:tplc="91A25AE0">
      <w:numFmt w:val="bullet"/>
      <w:lvlText w:val="•"/>
      <w:lvlJc w:val="left"/>
      <w:pPr>
        <w:ind w:left="6398" w:hanging="260"/>
      </w:pPr>
      <w:rPr>
        <w:rFonts w:hint="default"/>
        <w:lang w:val="en-US" w:eastAsia="en-US" w:bidi="en-US"/>
      </w:rPr>
    </w:lvl>
    <w:lvl w:ilvl="8" w:tplc="D65617E2">
      <w:numFmt w:val="bullet"/>
      <w:lvlText w:val="•"/>
      <w:lvlJc w:val="left"/>
      <w:pPr>
        <w:ind w:left="7252" w:hanging="260"/>
      </w:pPr>
      <w:rPr>
        <w:rFonts w:hint="default"/>
        <w:lang w:val="en-US" w:eastAsia="en-US" w:bidi="en-US"/>
      </w:rPr>
    </w:lvl>
  </w:abstractNum>
  <w:abstractNum w:abstractNumId="28" w15:restartNumberingAfterBreak="0">
    <w:nsid w:val="377E0C62"/>
    <w:multiLevelType w:val="hybridMultilevel"/>
    <w:tmpl w:val="77F2EDCC"/>
    <w:lvl w:ilvl="0" w:tplc="52982962">
      <w:numFmt w:val="bullet"/>
      <w:lvlText w:val=""/>
      <w:lvlJc w:val="left"/>
      <w:pPr>
        <w:ind w:left="839" w:hanging="401"/>
      </w:pPr>
      <w:rPr>
        <w:rFonts w:ascii="Symbol" w:eastAsia="Symbol" w:hAnsi="Symbol" w:cs="Symbol" w:hint="default"/>
        <w:w w:val="101"/>
        <w:sz w:val="26"/>
        <w:szCs w:val="26"/>
        <w:lang w:val="en-US" w:eastAsia="en-US" w:bidi="en-US"/>
      </w:rPr>
    </w:lvl>
    <w:lvl w:ilvl="1" w:tplc="EA4AD216">
      <w:numFmt w:val="bullet"/>
      <w:lvlText w:val="•"/>
      <w:lvlJc w:val="left"/>
      <w:pPr>
        <w:ind w:left="1450" w:hanging="401"/>
      </w:pPr>
      <w:rPr>
        <w:rFonts w:hint="default"/>
        <w:lang w:val="en-US" w:eastAsia="en-US" w:bidi="en-US"/>
      </w:rPr>
    </w:lvl>
    <w:lvl w:ilvl="2" w:tplc="46083280">
      <w:numFmt w:val="bullet"/>
      <w:lvlText w:val="•"/>
      <w:lvlJc w:val="left"/>
      <w:pPr>
        <w:ind w:left="2061" w:hanging="401"/>
      </w:pPr>
      <w:rPr>
        <w:rFonts w:hint="default"/>
        <w:lang w:val="en-US" w:eastAsia="en-US" w:bidi="en-US"/>
      </w:rPr>
    </w:lvl>
    <w:lvl w:ilvl="3" w:tplc="D8FE1926">
      <w:numFmt w:val="bullet"/>
      <w:lvlText w:val="•"/>
      <w:lvlJc w:val="left"/>
      <w:pPr>
        <w:ind w:left="2672" w:hanging="401"/>
      </w:pPr>
      <w:rPr>
        <w:rFonts w:hint="default"/>
        <w:lang w:val="en-US" w:eastAsia="en-US" w:bidi="en-US"/>
      </w:rPr>
    </w:lvl>
    <w:lvl w:ilvl="4" w:tplc="07EADDB4">
      <w:numFmt w:val="bullet"/>
      <w:lvlText w:val="•"/>
      <w:lvlJc w:val="left"/>
      <w:pPr>
        <w:ind w:left="3283" w:hanging="401"/>
      </w:pPr>
      <w:rPr>
        <w:rFonts w:hint="default"/>
        <w:lang w:val="en-US" w:eastAsia="en-US" w:bidi="en-US"/>
      </w:rPr>
    </w:lvl>
    <w:lvl w:ilvl="5" w:tplc="E5C67E9E">
      <w:numFmt w:val="bullet"/>
      <w:lvlText w:val="•"/>
      <w:lvlJc w:val="left"/>
      <w:pPr>
        <w:ind w:left="3894" w:hanging="401"/>
      </w:pPr>
      <w:rPr>
        <w:rFonts w:hint="default"/>
        <w:lang w:val="en-US" w:eastAsia="en-US" w:bidi="en-US"/>
      </w:rPr>
    </w:lvl>
    <w:lvl w:ilvl="6" w:tplc="E0C43D4A">
      <w:numFmt w:val="bullet"/>
      <w:lvlText w:val="•"/>
      <w:lvlJc w:val="left"/>
      <w:pPr>
        <w:ind w:left="4504" w:hanging="401"/>
      </w:pPr>
      <w:rPr>
        <w:rFonts w:hint="default"/>
        <w:lang w:val="en-US" w:eastAsia="en-US" w:bidi="en-US"/>
      </w:rPr>
    </w:lvl>
    <w:lvl w:ilvl="7" w:tplc="C6BC91A4">
      <w:numFmt w:val="bullet"/>
      <w:lvlText w:val="•"/>
      <w:lvlJc w:val="left"/>
      <w:pPr>
        <w:ind w:left="5115" w:hanging="401"/>
      </w:pPr>
      <w:rPr>
        <w:rFonts w:hint="default"/>
        <w:lang w:val="en-US" w:eastAsia="en-US" w:bidi="en-US"/>
      </w:rPr>
    </w:lvl>
    <w:lvl w:ilvl="8" w:tplc="B0CAE994">
      <w:numFmt w:val="bullet"/>
      <w:lvlText w:val="•"/>
      <w:lvlJc w:val="left"/>
      <w:pPr>
        <w:ind w:left="5726" w:hanging="401"/>
      </w:pPr>
      <w:rPr>
        <w:rFonts w:hint="default"/>
        <w:lang w:val="en-US" w:eastAsia="en-US" w:bidi="en-US"/>
      </w:rPr>
    </w:lvl>
  </w:abstractNum>
  <w:abstractNum w:abstractNumId="29" w15:restartNumberingAfterBreak="0">
    <w:nsid w:val="37D10C75"/>
    <w:multiLevelType w:val="hybridMultilevel"/>
    <w:tmpl w:val="1608AC32"/>
    <w:lvl w:ilvl="0" w:tplc="7BEA4C26">
      <w:numFmt w:val="bullet"/>
      <w:lvlText w:val=""/>
      <w:lvlJc w:val="left"/>
      <w:pPr>
        <w:ind w:left="777" w:hanging="339"/>
      </w:pPr>
      <w:rPr>
        <w:rFonts w:ascii="Symbol" w:eastAsia="Symbol" w:hAnsi="Symbol" w:cs="Symbol" w:hint="default"/>
        <w:w w:val="101"/>
        <w:sz w:val="26"/>
        <w:szCs w:val="26"/>
        <w:lang w:val="en-US" w:eastAsia="en-US" w:bidi="en-US"/>
      </w:rPr>
    </w:lvl>
    <w:lvl w:ilvl="1" w:tplc="B30ECC62">
      <w:numFmt w:val="bullet"/>
      <w:lvlText w:val="•"/>
      <w:lvlJc w:val="left"/>
      <w:pPr>
        <w:ind w:left="1405" w:hanging="339"/>
      </w:pPr>
      <w:rPr>
        <w:rFonts w:hint="default"/>
        <w:lang w:val="en-US" w:eastAsia="en-US" w:bidi="en-US"/>
      </w:rPr>
    </w:lvl>
    <w:lvl w:ilvl="2" w:tplc="53F451D0">
      <w:numFmt w:val="bullet"/>
      <w:lvlText w:val="•"/>
      <w:lvlJc w:val="left"/>
      <w:pPr>
        <w:ind w:left="2031" w:hanging="339"/>
      </w:pPr>
      <w:rPr>
        <w:rFonts w:hint="default"/>
        <w:lang w:val="en-US" w:eastAsia="en-US" w:bidi="en-US"/>
      </w:rPr>
    </w:lvl>
    <w:lvl w:ilvl="3" w:tplc="E834C6BE">
      <w:numFmt w:val="bullet"/>
      <w:lvlText w:val="•"/>
      <w:lvlJc w:val="left"/>
      <w:pPr>
        <w:ind w:left="2657" w:hanging="339"/>
      </w:pPr>
      <w:rPr>
        <w:rFonts w:hint="default"/>
        <w:lang w:val="en-US" w:eastAsia="en-US" w:bidi="en-US"/>
      </w:rPr>
    </w:lvl>
    <w:lvl w:ilvl="4" w:tplc="109A684E">
      <w:numFmt w:val="bullet"/>
      <w:lvlText w:val="•"/>
      <w:lvlJc w:val="left"/>
      <w:pPr>
        <w:ind w:left="3283" w:hanging="339"/>
      </w:pPr>
      <w:rPr>
        <w:rFonts w:hint="default"/>
        <w:lang w:val="en-US" w:eastAsia="en-US" w:bidi="en-US"/>
      </w:rPr>
    </w:lvl>
    <w:lvl w:ilvl="5" w:tplc="CE508D8C">
      <w:numFmt w:val="bullet"/>
      <w:lvlText w:val="•"/>
      <w:lvlJc w:val="left"/>
      <w:pPr>
        <w:ind w:left="3909" w:hanging="339"/>
      </w:pPr>
      <w:rPr>
        <w:rFonts w:hint="default"/>
        <w:lang w:val="en-US" w:eastAsia="en-US" w:bidi="en-US"/>
      </w:rPr>
    </w:lvl>
    <w:lvl w:ilvl="6" w:tplc="A92A38DC">
      <w:numFmt w:val="bullet"/>
      <w:lvlText w:val="•"/>
      <w:lvlJc w:val="left"/>
      <w:pPr>
        <w:ind w:left="4534" w:hanging="339"/>
      </w:pPr>
      <w:rPr>
        <w:rFonts w:hint="default"/>
        <w:lang w:val="en-US" w:eastAsia="en-US" w:bidi="en-US"/>
      </w:rPr>
    </w:lvl>
    <w:lvl w:ilvl="7" w:tplc="A8EA9766">
      <w:numFmt w:val="bullet"/>
      <w:lvlText w:val="•"/>
      <w:lvlJc w:val="left"/>
      <w:pPr>
        <w:ind w:left="5160" w:hanging="339"/>
      </w:pPr>
      <w:rPr>
        <w:rFonts w:hint="default"/>
        <w:lang w:val="en-US" w:eastAsia="en-US" w:bidi="en-US"/>
      </w:rPr>
    </w:lvl>
    <w:lvl w:ilvl="8" w:tplc="C8BE9984">
      <w:numFmt w:val="bullet"/>
      <w:lvlText w:val="•"/>
      <w:lvlJc w:val="left"/>
      <w:pPr>
        <w:ind w:left="5786" w:hanging="339"/>
      </w:pPr>
      <w:rPr>
        <w:rFonts w:hint="default"/>
        <w:lang w:val="en-US" w:eastAsia="en-US" w:bidi="en-US"/>
      </w:rPr>
    </w:lvl>
  </w:abstractNum>
  <w:abstractNum w:abstractNumId="30" w15:restartNumberingAfterBreak="0">
    <w:nsid w:val="3D1F07A5"/>
    <w:multiLevelType w:val="hybridMultilevel"/>
    <w:tmpl w:val="EB723CC6"/>
    <w:lvl w:ilvl="0" w:tplc="C9B481BE">
      <w:numFmt w:val="bullet"/>
      <w:lvlText w:val=""/>
      <w:lvlJc w:val="left"/>
      <w:pPr>
        <w:ind w:left="777" w:hanging="401"/>
      </w:pPr>
      <w:rPr>
        <w:rFonts w:ascii="Symbol" w:eastAsia="Symbol" w:hAnsi="Symbol" w:cs="Symbol" w:hint="default"/>
        <w:w w:val="101"/>
        <w:sz w:val="26"/>
        <w:szCs w:val="26"/>
        <w:lang w:val="en-US" w:eastAsia="en-US" w:bidi="en-US"/>
      </w:rPr>
    </w:lvl>
    <w:lvl w:ilvl="1" w:tplc="D122B1E0">
      <w:numFmt w:val="bullet"/>
      <w:lvlText w:val="•"/>
      <w:lvlJc w:val="left"/>
      <w:pPr>
        <w:ind w:left="1397" w:hanging="401"/>
      </w:pPr>
      <w:rPr>
        <w:rFonts w:hint="default"/>
        <w:lang w:val="en-US" w:eastAsia="en-US" w:bidi="en-US"/>
      </w:rPr>
    </w:lvl>
    <w:lvl w:ilvl="2" w:tplc="862E2C02">
      <w:numFmt w:val="bullet"/>
      <w:lvlText w:val="•"/>
      <w:lvlJc w:val="left"/>
      <w:pPr>
        <w:ind w:left="2014" w:hanging="401"/>
      </w:pPr>
      <w:rPr>
        <w:rFonts w:hint="default"/>
        <w:lang w:val="en-US" w:eastAsia="en-US" w:bidi="en-US"/>
      </w:rPr>
    </w:lvl>
    <w:lvl w:ilvl="3" w:tplc="91AA9E2E">
      <w:numFmt w:val="bullet"/>
      <w:lvlText w:val="•"/>
      <w:lvlJc w:val="left"/>
      <w:pPr>
        <w:ind w:left="2631" w:hanging="401"/>
      </w:pPr>
      <w:rPr>
        <w:rFonts w:hint="default"/>
        <w:lang w:val="en-US" w:eastAsia="en-US" w:bidi="en-US"/>
      </w:rPr>
    </w:lvl>
    <w:lvl w:ilvl="4" w:tplc="F5509972">
      <w:numFmt w:val="bullet"/>
      <w:lvlText w:val="•"/>
      <w:lvlJc w:val="left"/>
      <w:pPr>
        <w:ind w:left="3248" w:hanging="401"/>
      </w:pPr>
      <w:rPr>
        <w:rFonts w:hint="default"/>
        <w:lang w:val="en-US" w:eastAsia="en-US" w:bidi="en-US"/>
      </w:rPr>
    </w:lvl>
    <w:lvl w:ilvl="5" w:tplc="1D4C4E46">
      <w:numFmt w:val="bullet"/>
      <w:lvlText w:val="•"/>
      <w:lvlJc w:val="left"/>
      <w:pPr>
        <w:ind w:left="3865" w:hanging="401"/>
      </w:pPr>
      <w:rPr>
        <w:rFonts w:hint="default"/>
        <w:lang w:val="en-US" w:eastAsia="en-US" w:bidi="en-US"/>
      </w:rPr>
    </w:lvl>
    <w:lvl w:ilvl="6" w:tplc="2766CA12">
      <w:numFmt w:val="bullet"/>
      <w:lvlText w:val="•"/>
      <w:lvlJc w:val="left"/>
      <w:pPr>
        <w:ind w:left="4482" w:hanging="401"/>
      </w:pPr>
      <w:rPr>
        <w:rFonts w:hint="default"/>
        <w:lang w:val="en-US" w:eastAsia="en-US" w:bidi="en-US"/>
      </w:rPr>
    </w:lvl>
    <w:lvl w:ilvl="7" w:tplc="A3FEE018">
      <w:numFmt w:val="bullet"/>
      <w:lvlText w:val="•"/>
      <w:lvlJc w:val="left"/>
      <w:pPr>
        <w:ind w:left="5099" w:hanging="401"/>
      </w:pPr>
      <w:rPr>
        <w:rFonts w:hint="default"/>
        <w:lang w:val="en-US" w:eastAsia="en-US" w:bidi="en-US"/>
      </w:rPr>
    </w:lvl>
    <w:lvl w:ilvl="8" w:tplc="AFFA9892">
      <w:numFmt w:val="bullet"/>
      <w:lvlText w:val="•"/>
      <w:lvlJc w:val="left"/>
      <w:pPr>
        <w:ind w:left="5716" w:hanging="401"/>
      </w:pPr>
      <w:rPr>
        <w:rFonts w:hint="default"/>
        <w:lang w:val="en-US" w:eastAsia="en-US" w:bidi="en-US"/>
      </w:rPr>
    </w:lvl>
  </w:abstractNum>
  <w:abstractNum w:abstractNumId="31" w15:restartNumberingAfterBreak="0">
    <w:nsid w:val="3E7C5D73"/>
    <w:multiLevelType w:val="hybridMultilevel"/>
    <w:tmpl w:val="AB58EF96"/>
    <w:lvl w:ilvl="0" w:tplc="D7C4068C">
      <w:numFmt w:val="bullet"/>
      <w:lvlText w:val=""/>
      <w:lvlJc w:val="left"/>
      <w:pPr>
        <w:ind w:left="777" w:hanging="339"/>
      </w:pPr>
      <w:rPr>
        <w:rFonts w:ascii="Symbol" w:eastAsia="Symbol" w:hAnsi="Symbol" w:cs="Symbol" w:hint="default"/>
        <w:w w:val="101"/>
        <w:sz w:val="26"/>
        <w:szCs w:val="26"/>
        <w:lang w:val="en-US" w:eastAsia="en-US" w:bidi="en-US"/>
      </w:rPr>
    </w:lvl>
    <w:lvl w:ilvl="1" w:tplc="891EAC0E">
      <w:numFmt w:val="bullet"/>
      <w:lvlText w:val="•"/>
      <w:lvlJc w:val="left"/>
      <w:pPr>
        <w:ind w:left="1396" w:hanging="339"/>
      </w:pPr>
      <w:rPr>
        <w:rFonts w:hint="default"/>
        <w:lang w:val="en-US" w:eastAsia="en-US" w:bidi="en-US"/>
      </w:rPr>
    </w:lvl>
    <w:lvl w:ilvl="2" w:tplc="05F6FBC0">
      <w:numFmt w:val="bullet"/>
      <w:lvlText w:val="•"/>
      <w:lvlJc w:val="left"/>
      <w:pPr>
        <w:ind w:left="2013" w:hanging="339"/>
      </w:pPr>
      <w:rPr>
        <w:rFonts w:hint="default"/>
        <w:lang w:val="en-US" w:eastAsia="en-US" w:bidi="en-US"/>
      </w:rPr>
    </w:lvl>
    <w:lvl w:ilvl="3" w:tplc="A1DCE23A">
      <w:numFmt w:val="bullet"/>
      <w:lvlText w:val="•"/>
      <w:lvlJc w:val="left"/>
      <w:pPr>
        <w:ind w:left="2630" w:hanging="339"/>
      </w:pPr>
      <w:rPr>
        <w:rFonts w:hint="default"/>
        <w:lang w:val="en-US" w:eastAsia="en-US" w:bidi="en-US"/>
      </w:rPr>
    </w:lvl>
    <w:lvl w:ilvl="4" w:tplc="6106ABA4">
      <w:numFmt w:val="bullet"/>
      <w:lvlText w:val="•"/>
      <w:lvlJc w:val="left"/>
      <w:pPr>
        <w:ind w:left="3247" w:hanging="339"/>
      </w:pPr>
      <w:rPr>
        <w:rFonts w:hint="default"/>
        <w:lang w:val="en-US" w:eastAsia="en-US" w:bidi="en-US"/>
      </w:rPr>
    </w:lvl>
    <w:lvl w:ilvl="5" w:tplc="67303822">
      <w:numFmt w:val="bullet"/>
      <w:lvlText w:val="•"/>
      <w:lvlJc w:val="left"/>
      <w:pPr>
        <w:ind w:left="3864" w:hanging="339"/>
      </w:pPr>
      <w:rPr>
        <w:rFonts w:hint="default"/>
        <w:lang w:val="en-US" w:eastAsia="en-US" w:bidi="en-US"/>
      </w:rPr>
    </w:lvl>
    <w:lvl w:ilvl="6" w:tplc="EC48050E">
      <w:numFmt w:val="bullet"/>
      <w:lvlText w:val="•"/>
      <w:lvlJc w:val="left"/>
      <w:pPr>
        <w:ind w:left="4480" w:hanging="339"/>
      </w:pPr>
      <w:rPr>
        <w:rFonts w:hint="default"/>
        <w:lang w:val="en-US" w:eastAsia="en-US" w:bidi="en-US"/>
      </w:rPr>
    </w:lvl>
    <w:lvl w:ilvl="7" w:tplc="3F3077E8">
      <w:numFmt w:val="bullet"/>
      <w:lvlText w:val="•"/>
      <w:lvlJc w:val="left"/>
      <w:pPr>
        <w:ind w:left="5097" w:hanging="339"/>
      </w:pPr>
      <w:rPr>
        <w:rFonts w:hint="default"/>
        <w:lang w:val="en-US" w:eastAsia="en-US" w:bidi="en-US"/>
      </w:rPr>
    </w:lvl>
    <w:lvl w:ilvl="8" w:tplc="760AE1DC">
      <w:numFmt w:val="bullet"/>
      <w:lvlText w:val="•"/>
      <w:lvlJc w:val="left"/>
      <w:pPr>
        <w:ind w:left="5714" w:hanging="339"/>
      </w:pPr>
      <w:rPr>
        <w:rFonts w:hint="default"/>
        <w:lang w:val="en-US" w:eastAsia="en-US" w:bidi="en-US"/>
      </w:rPr>
    </w:lvl>
  </w:abstractNum>
  <w:abstractNum w:abstractNumId="32" w15:restartNumberingAfterBreak="0">
    <w:nsid w:val="409C5162"/>
    <w:multiLevelType w:val="hybridMultilevel"/>
    <w:tmpl w:val="D26AC1AC"/>
    <w:lvl w:ilvl="0" w:tplc="9612BEF8">
      <w:numFmt w:val="bullet"/>
      <w:lvlText w:val=""/>
      <w:lvlJc w:val="left"/>
      <w:pPr>
        <w:ind w:left="839" w:hanging="401"/>
      </w:pPr>
      <w:rPr>
        <w:rFonts w:ascii="Symbol" w:eastAsia="Symbol" w:hAnsi="Symbol" w:cs="Symbol" w:hint="default"/>
        <w:w w:val="101"/>
        <w:sz w:val="26"/>
        <w:szCs w:val="26"/>
        <w:lang w:val="en-US" w:eastAsia="en-US" w:bidi="en-US"/>
      </w:rPr>
    </w:lvl>
    <w:lvl w:ilvl="1" w:tplc="D89C5694">
      <w:numFmt w:val="bullet"/>
      <w:lvlText w:val="•"/>
      <w:lvlJc w:val="left"/>
      <w:pPr>
        <w:ind w:left="1451" w:hanging="401"/>
      </w:pPr>
      <w:rPr>
        <w:rFonts w:hint="default"/>
        <w:lang w:val="en-US" w:eastAsia="en-US" w:bidi="en-US"/>
      </w:rPr>
    </w:lvl>
    <w:lvl w:ilvl="2" w:tplc="C22C95D4">
      <w:numFmt w:val="bullet"/>
      <w:lvlText w:val="•"/>
      <w:lvlJc w:val="left"/>
      <w:pPr>
        <w:ind w:left="2062" w:hanging="401"/>
      </w:pPr>
      <w:rPr>
        <w:rFonts w:hint="default"/>
        <w:lang w:val="en-US" w:eastAsia="en-US" w:bidi="en-US"/>
      </w:rPr>
    </w:lvl>
    <w:lvl w:ilvl="3" w:tplc="724A10BC">
      <w:numFmt w:val="bullet"/>
      <w:lvlText w:val="•"/>
      <w:lvlJc w:val="left"/>
      <w:pPr>
        <w:ind w:left="2673" w:hanging="401"/>
      </w:pPr>
      <w:rPr>
        <w:rFonts w:hint="default"/>
        <w:lang w:val="en-US" w:eastAsia="en-US" w:bidi="en-US"/>
      </w:rPr>
    </w:lvl>
    <w:lvl w:ilvl="4" w:tplc="74CC1356">
      <w:numFmt w:val="bullet"/>
      <w:lvlText w:val="•"/>
      <w:lvlJc w:val="left"/>
      <w:pPr>
        <w:ind w:left="3284" w:hanging="401"/>
      </w:pPr>
      <w:rPr>
        <w:rFonts w:hint="default"/>
        <w:lang w:val="en-US" w:eastAsia="en-US" w:bidi="en-US"/>
      </w:rPr>
    </w:lvl>
    <w:lvl w:ilvl="5" w:tplc="1368EE4A">
      <w:numFmt w:val="bullet"/>
      <w:lvlText w:val="•"/>
      <w:lvlJc w:val="left"/>
      <w:pPr>
        <w:ind w:left="3895" w:hanging="401"/>
      </w:pPr>
      <w:rPr>
        <w:rFonts w:hint="default"/>
        <w:lang w:val="en-US" w:eastAsia="en-US" w:bidi="en-US"/>
      </w:rPr>
    </w:lvl>
    <w:lvl w:ilvl="6" w:tplc="2A627014">
      <w:numFmt w:val="bullet"/>
      <w:lvlText w:val="•"/>
      <w:lvlJc w:val="left"/>
      <w:pPr>
        <w:ind w:left="4506" w:hanging="401"/>
      </w:pPr>
      <w:rPr>
        <w:rFonts w:hint="default"/>
        <w:lang w:val="en-US" w:eastAsia="en-US" w:bidi="en-US"/>
      </w:rPr>
    </w:lvl>
    <w:lvl w:ilvl="7" w:tplc="1A128556">
      <w:numFmt w:val="bullet"/>
      <w:lvlText w:val="•"/>
      <w:lvlJc w:val="left"/>
      <w:pPr>
        <w:ind w:left="5117" w:hanging="401"/>
      </w:pPr>
      <w:rPr>
        <w:rFonts w:hint="default"/>
        <w:lang w:val="en-US" w:eastAsia="en-US" w:bidi="en-US"/>
      </w:rPr>
    </w:lvl>
    <w:lvl w:ilvl="8" w:tplc="DA9297AE">
      <w:numFmt w:val="bullet"/>
      <w:lvlText w:val="•"/>
      <w:lvlJc w:val="left"/>
      <w:pPr>
        <w:ind w:left="5728" w:hanging="401"/>
      </w:pPr>
      <w:rPr>
        <w:rFonts w:hint="default"/>
        <w:lang w:val="en-US" w:eastAsia="en-US" w:bidi="en-US"/>
      </w:rPr>
    </w:lvl>
  </w:abstractNum>
  <w:abstractNum w:abstractNumId="33" w15:restartNumberingAfterBreak="0">
    <w:nsid w:val="41744292"/>
    <w:multiLevelType w:val="hybridMultilevel"/>
    <w:tmpl w:val="1EE22702"/>
    <w:lvl w:ilvl="0" w:tplc="D9FC27BE">
      <w:start w:val="1"/>
      <w:numFmt w:val="decimal"/>
      <w:lvlText w:val="%1."/>
      <w:lvlJc w:val="left"/>
      <w:pPr>
        <w:ind w:left="151" w:hanging="260"/>
      </w:pPr>
      <w:rPr>
        <w:rFonts w:asciiTheme="majorBidi" w:eastAsia="Calibri" w:hAnsiTheme="majorBidi" w:cstheme="majorBidi" w:hint="default"/>
        <w:w w:val="101"/>
        <w:sz w:val="28"/>
        <w:szCs w:val="28"/>
        <w:lang w:val="en-US" w:eastAsia="en-US" w:bidi="en-US"/>
      </w:rPr>
    </w:lvl>
    <w:lvl w:ilvl="1" w:tplc="AAE20E60">
      <w:numFmt w:val="bullet"/>
      <w:lvlText w:val="•"/>
      <w:lvlJc w:val="left"/>
      <w:pPr>
        <w:ind w:left="1040" w:hanging="260"/>
      </w:pPr>
      <w:rPr>
        <w:rFonts w:hint="default"/>
        <w:lang w:val="en-US" w:eastAsia="en-US" w:bidi="en-US"/>
      </w:rPr>
    </w:lvl>
    <w:lvl w:ilvl="2" w:tplc="E5E64F80">
      <w:numFmt w:val="bullet"/>
      <w:lvlText w:val="•"/>
      <w:lvlJc w:val="left"/>
      <w:pPr>
        <w:ind w:left="1920" w:hanging="260"/>
      </w:pPr>
      <w:rPr>
        <w:rFonts w:hint="default"/>
        <w:lang w:val="en-US" w:eastAsia="en-US" w:bidi="en-US"/>
      </w:rPr>
    </w:lvl>
    <w:lvl w:ilvl="3" w:tplc="60A86524">
      <w:numFmt w:val="bullet"/>
      <w:lvlText w:val="•"/>
      <w:lvlJc w:val="left"/>
      <w:pPr>
        <w:ind w:left="2800" w:hanging="260"/>
      </w:pPr>
      <w:rPr>
        <w:rFonts w:hint="default"/>
        <w:lang w:val="en-US" w:eastAsia="en-US" w:bidi="en-US"/>
      </w:rPr>
    </w:lvl>
    <w:lvl w:ilvl="4" w:tplc="B11AB22E">
      <w:numFmt w:val="bullet"/>
      <w:lvlText w:val="•"/>
      <w:lvlJc w:val="left"/>
      <w:pPr>
        <w:ind w:left="3680" w:hanging="260"/>
      </w:pPr>
      <w:rPr>
        <w:rFonts w:hint="default"/>
        <w:lang w:val="en-US" w:eastAsia="en-US" w:bidi="en-US"/>
      </w:rPr>
    </w:lvl>
    <w:lvl w:ilvl="5" w:tplc="3BA23D32">
      <w:numFmt w:val="bullet"/>
      <w:lvlText w:val="•"/>
      <w:lvlJc w:val="left"/>
      <w:pPr>
        <w:ind w:left="4560" w:hanging="260"/>
      </w:pPr>
      <w:rPr>
        <w:rFonts w:hint="default"/>
        <w:lang w:val="en-US" w:eastAsia="en-US" w:bidi="en-US"/>
      </w:rPr>
    </w:lvl>
    <w:lvl w:ilvl="6" w:tplc="20329600">
      <w:numFmt w:val="bullet"/>
      <w:lvlText w:val="•"/>
      <w:lvlJc w:val="left"/>
      <w:pPr>
        <w:ind w:left="5440" w:hanging="260"/>
      </w:pPr>
      <w:rPr>
        <w:rFonts w:hint="default"/>
        <w:lang w:val="en-US" w:eastAsia="en-US" w:bidi="en-US"/>
      </w:rPr>
    </w:lvl>
    <w:lvl w:ilvl="7" w:tplc="034A851C">
      <w:numFmt w:val="bullet"/>
      <w:lvlText w:val="•"/>
      <w:lvlJc w:val="left"/>
      <w:pPr>
        <w:ind w:left="6320" w:hanging="260"/>
      </w:pPr>
      <w:rPr>
        <w:rFonts w:hint="default"/>
        <w:lang w:val="en-US" w:eastAsia="en-US" w:bidi="en-US"/>
      </w:rPr>
    </w:lvl>
    <w:lvl w:ilvl="8" w:tplc="26E805DE">
      <w:numFmt w:val="bullet"/>
      <w:lvlText w:val="•"/>
      <w:lvlJc w:val="left"/>
      <w:pPr>
        <w:ind w:left="7200" w:hanging="260"/>
      </w:pPr>
      <w:rPr>
        <w:rFonts w:hint="default"/>
        <w:lang w:val="en-US" w:eastAsia="en-US" w:bidi="en-US"/>
      </w:rPr>
    </w:lvl>
  </w:abstractNum>
  <w:abstractNum w:abstractNumId="34" w15:restartNumberingAfterBreak="0">
    <w:nsid w:val="42C67500"/>
    <w:multiLevelType w:val="hybridMultilevel"/>
    <w:tmpl w:val="1F7AD856"/>
    <w:lvl w:ilvl="0" w:tplc="2BA49AA0">
      <w:start w:val="1"/>
      <w:numFmt w:val="upperLetter"/>
      <w:lvlText w:val="%1."/>
      <w:lvlJc w:val="left"/>
      <w:pPr>
        <w:ind w:left="151" w:hanging="252"/>
      </w:pPr>
      <w:rPr>
        <w:rFonts w:asciiTheme="majorBidi" w:eastAsia="Calibri" w:hAnsiTheme="majorBidi" w:cstheme="majorBidi"/>
        <w:w w:val="101"/>
        <w:sz w:val="26"/>
        <w:szCs w:val="26"/>
        <w:lang w:val="en-US" w:eastAsia="en-US" w:bidi="en-US"/>
      </w:rPr>
    </w:lvl>
    <w:lvl w:ilvl="1" w:tplc="F3B0679A">
      <w:start w:val="1"/>
      <w:numFmt w:val="decimal"/>
      <w:lvlText w:val="%2."/>
      <w:lvlJc w:val="left"/>
      <w:pPr>
        <w:ind w:left="411" w:hanging="260"/>
      </w:pPr>
      <w:rPr>
        <w:rFonts w:asciiTheme="majorBidi" w:eastAsia="Calibri" w:hAnsiTheme="majorBidi" w:cstheme="majorBidi" w:hint="default"/>
        <w:w w:val="101"/>
        <w:sz w:val="28"/>
        <w:szCs w:val="28"/>
        <w:lang w:val="en-US" w:eastAsia="en-US" w:bidi="en-US"/>
      </w:rPr>
    </w:lvl>
    <w:lvl w:ilvl="2" w:tplc="CB8C5A56">
      <w:numFmt w:val="bullet"/>
      <w:lvlText w:val="•"/>
      <w:lvlJc w:val="left"/>
      <w:pPr>
        <w:ind w:left="1368" w:hanging="260"/>
      </w:pPr>
      <w:rPr>
        <w:rFonts w:hint="default"/>
        <w:lang w:val="en-US" w:eastAsia="en-US" w:bidi="en-US"/>
      </w:rPr>
    </w:lvl>
    <w:lvl w:ilvl="3" w:tplc="E7FEBCB2">
      <w:numFmt w:val="bullet"/>
      <w:lvlText w:val="•"/>
      <w:lvlJc w:val="left"/>
      <w:pPr>
        <w:ind w:left="2317" w:hanging="260"/>
      </w:pPr>
      <w:rPr>
        <w:rFonts w:hint="default"/>
        <w:lang w:val="en-US" w:eastAsia="en-US" w:bidi="en-US"/>
      </w:rPr>
    </w:lvl>
    <w:lvl w:ilvl="4" w:tplc="72302B72">
      <w:numFmt w:val="bullet"/>
      <w:lvlText w:val="•"/>
      <w:lvlJc w:val="left"/>
      <w:pPr>
        <w:ind w:left="3266" w:hanging="260"/>
      </w:pPr>
      <w:rPr>
        <w:rFonts w:hint="default"/>
        <w:lang w:val="en-US" w:eastAsia="en-US" w:bidi="en-US"/>
      </w:rPr>
    </w:lvl>
    <w:lvl w:ilvl="5" w:tplc="10EEF344">
      <w:numFmt w:val="bullet"/>
      <w:lvlText w:val="•"/>
      <w:lvlJc w:val="left"/>
      <w:pPr>
        <w:ind w:left="4215" w:hanging="260"/>
      </w:pPr>
      <w:rPr>
        <w:rFonts w:hint="default"/>
        <w:lang w:val="en-US" w:eastAsia="en-US" w:bidi="en-US"/>
      </w:rPr>
    </w:lvl>
    <w:lvl w:ilvl="6" w:tplc="18B2B0A6">
      <w:numFmt w:val="bullet"/>
      <w:lvlText w:val="•"/>
      <w:lvlJc w:val="left"/>
      <w:pPr>
        <w:ind w:left="5164" w:hanging="260"/>
      </w:pPr>
      <w:rPr>
        <w:rFonts w:hint="default"/>
        <w:lang w:val="en-US" w:eastAsia="en-US" w:bidi="en-US"/>
      </w:rPr>
    </w:lvl>
    <w:lvl w:ilvl="7" w:tplc="44003414">
      <w:numFmt w:val="bullet"/>
      <w:lvlText w:val="•"/>
      <w:lvlJc w:val="left"/>
      <w:pPr>
        <w:ind w:left="6113" w:hanging="260"/>
      </w:pPr>
      <w:rPr>
        <w:rFonts w:hint="default"/>
        <w:lang w:val="en-US" w:eastAsia="en-US" w:bidi="en-US"/>
      </w:rPr>
    </w:lvl>
    <w:lvl w:ilvl="8" w:tplc="6BF409E2">
      <w:numFmt w:val="bullet"/>
      <w:lvlText w:val="•"/>
      <w:lvlJc w:val="left"/>
      <w:pPr>
        <w:ind w:left="7062" w:hanging="260"/>
      </w:pPr>
      <w:rPr>
        <w:rFonts w:hint="default"/>
        <w:lang w:val="en-US" w:eastAsia="en-US" w:bidi="en-US"/>
      </w:rPr>
    </w:lvl>
  </w:abstractNum>
  <w:abstractNum w:abstractNumId="35" w15:restartNumberingAfterBreak="0">
    <w:nsid w:val="443015BD"/>
    <w:multiLevelType w:val="hybridMultilevel"/>
    <w:tmpl w:val="5EC66A06"/>
    <w:lvl w:ilvl="0" w:tplc="032ACCD6">
      <w:start w:val="1"/>
      <w:numFmt w:val="decimal"/>
      <w:lvlText w:val="%1."/>
      <w:lvlJc w:val="left"/>
      <w:pPr>
        <w:ind w:left="411" w:hanging="260"/>
      </w:pPr>
      <w:rPr>
        <w:rFonts w:asciiTheme="majorBidi" w:eastAsia="Calibri" w:hAnsiTheme="majorBidi" w:cstheme="majorBidi" w:hint="default"/>
        <w:w w:val="101"/>
        <w:sz w:val="28"/>
        <w:szCs w:val="28"/>
        <w:lang w:val="en-US" w:eastAsia="en-US" w:bidi="en-US"/>
      </w:rPr>
    </w:lvl>
    <w:lvl w:ilvl="1" w:tplc="9DBCA3B0">
      <w:numFmt w:val="bullet"/>
      <w:lvlText w:val="•"/>
      <w:lvlJc w:val="left"/>
      <w:pPr>
        <w:ind w:left="1274" w:hanging="260"/>
      </w:pPr>
      <w:rPr>
        <w:rFonts w:hint="default"/>
        <w:lang w:val="en-US" w:eastAsia="en-US" w:bidi="en-US"/>
      </w:rPr>
    </w:lvl>
    <w:lvl w:ilvl="2" w:tplc="04D833A0">
      <w:numFmt w:val="bullet"/>
      <w:lvlText w:val="•"/>
      <w:lvlJc w:val="left"/>
      <w:pPr>
        <w:ind w:left="2128" w:hanging="260"/>
      </w:pPr>
      <w:rPr>
        <w:rFonts w:hint="default"/>
        <w:lang w:val="en-US" w:eastAsia="en-US" w:bidi="en-US"/>
      </w:rPr>
    </w:lvl>
    <w:lvl w:ilvl="3" w:tplc="DC68300A">
      <w:numFmt w:val="bullet"/>
      <w:lvlText w:val="•"/>
      <w:lvlJc w:val="left"/>
      <w:pPr>
        <w:ind w:left="2982" w:hanging="260"/>
      </w:pPr>
      <w:rPr>
        <w:rFonts w:hint="default"/>
        <w:lang w:val="en-US" w:eastAsia="en-US" w:bidi="en-US"/>
      </w:rPr>
    </w:lvl>
    <w:lvl w:ilvl="4" w:tplc="419664E8">
      <w:numFmt w:val="bullet"/>
      <w:lvlText w:val="•"/>
      <w:lvlJc w:val="left"/>
      <w:pPr>
        <w:ind w:left="3836" w:hanging="260"/>
      </w:pPr>
      <w:rPr>
        <w:rFonts w:hint="default"/>
        <w:lang w:val="en-US" w:eastAsia="en-US" w:bidi="en-US"/>
      </w:rPr>
    </w:lvl>
    <w:lvl w:ilvl="5" w:tplc="94948ABA">
      <w:numFmt w:val="bullet"/>
      <w:lvlText w:val="•"/>
      <w:lvlJc w:val="left"/>
      <w:pPr>
        <w:ind w:left="4690" w:hanging="260"/>
      </w:pPr>
      <w:rPr>
        <w:rFonts w:hint="default"/>
        <w:lang w:val="en-US" w:eastAsia="en-US" w:bidi="en-US"/>
      </w:rPr>
    </w:lvl>
    <w:lvl w:ilvl="6" w:tplc="89D42B20">
      <w:numFmt w:val="bullet"/>
      <w:lvlText w:val="•"/>
      <w:lvlJc w:val="left"/>
      <w:pPr>
        <w:ind w:left="5544" w:hanging="260"/>
      </w:pPr>
      <w:rPr>
        <w:rFonts w:hint="default"/>
        <w:lang w:val="en-US" w:eastAsia="en-US" w:bidi="en-US"/>
      </w:rPr>
    </w:lvl>
    <w:lvl w:ilvl="7" w:tplc="F8162550">
      <w:numFmt w:val="bullet"/>
      <w:lvlText w:val="•"/>
      <w:lvlJc w:val="left"/>
      <w:pPr>
        <w:ind w:left="6398" w:hanging="260"/>
      </w:pPr>
      <w:rPr>
        <w:rFonts w:hint="default"/>
        <w:lang w:val="en-US" w:eastAsia="en-US" w:bidi="en-US"/>
      </w:rPr>
    </w:lvl>
    <w:lvl w:ilvl="8" w:tplc="D62262EC">
      <w:numFmt w:val="bullet"/>
      <w:lvlText w:val="•"/>
      <w:lvlJc w:val="left"/>
      <w:pPr>
        <w:ind w:left="7252" w:hanging="260"/>
      </w:pPr>
      <w:rPr>
        <w:rFonts w:hint="default"/>
        <w:lang w:val="en-US" w:eastAsia="en-US" w:bidi="en-US"/>
      </w:rPr>
    </w:lvl>
  </w:abstractNum>
  <w:abstractNum w:abstractNumId="36" w15:restartNumberingAfterBreak="0">
    <w:nsid w:val="44A23EF6"/>
    <w:multiLevelType w:val="hybridMultilevel"/>
    <w:tmpl w:val="5308F09A"/>
    <w:lvl w:ilvl="0" w:tplc="B0842C28">
      <w:start w:val="1"/>
      <w:numFmt w:val="decimal"/>
      <w:lvlText w:val="%1."/>
      <w:lvlJc w:val="left"/>
      <w:pPr>
        <w:ind w:left="411" w:hanging="260"/>
      </w:pPr>
      <w:rPr>
        <w:rFonts w:asciiTheme="majorBidi" w:eastAsia="Calibri" w:hAnsiTheme="majorBidi" w:cstheme="majorBidi" w:hint="default"/>
        <w:w w:val="101"/>
        <w:sz w:val="28"/>
        <w:szCs w:val="28"/>
        <w:lang w:val="en-US" w:eastAsia="en-US" w:bidi="en-US"/>
      </w:rPr>
    </w:lvl>
    <w:lvl w:ilvl="1" w:tplc="DCDEDE52">
      <w:start w:val="1"/>
      <w:numFmt w:val="lowerLetter"/>
      <w:lvlText w:val="%2."/>
      <w:lvlJc w:val="left"/>
      <w:pPr>
        <w:ind w:left="151" w:hanging="250"/>
        <w:jc w:val="right"/>
      </w:pPr>
      <w:rPr>
        <w:rFonts w:asciiTheme="majorBidi" w:eastAsia="Calibri" w:hAnsiTheme="majorBidi" w:cstheme="majorBidi" w:hint="default"/>
        <w:w w:val="101"/>
        <w:sz w:val="28"/>
        <w:szCs w:val="28"/>
        <w:lang w:val="en-US" w:eastAsia="en-US" w:bidi="en-US"/>
      </w:rPr>
    </w:lvl>
    <w:lvl w:ilvl="2" w:tplc="700032AA">
      <w:numFmt w:val="bullet"/>
      <w:lvlText w:val="•"/>
      <w:lvlJc w:val="left"/>
      <w:pPr>
        <w:ind w:left="1368" w:hanging="250"/>
      </w:pPr>
      <w:rPr>
        <w:rFonts w:hint="default"/>
        <w:lang w:val="en-US" w:eastAsia="en-US" w:bidi="en-US"/>
      </w:rPr>
    </w:lvl>
    <w:lvl w:ilvl="3" w:tplc="0E4CE3CE">
      <w:numFmt w:val="bullet"/>
      <w:lvlText w:val="•"/>
      <w:lvlJc w:val="left"/>
      <w:pPr>
        <w:ind w:left="2317" w:hanging="250"/>
      </w:pPr>
      <w:rPr>
        <w:rFonts w:hint="default"/>
        <w:lang w:val="en-US" w:eastAsia="en-US" w:bidi="en-US"/>
      </w:rPr>
    </w:lvl>
    <w:lvl w:ilvl="4" w:tplc="E6DE72A8">
      <w:numFmt w:val="bullet"/>
      <w:lvlText w:val="•"/>
      <w:lvlJc w:val="left"/>
      <w:pPr>
        <w:ind w:left="3266" w:hanging="250"/>
      </w:pPr>
      <w:rPr>
        <w:rFonts w:hint="default"/>
        <w:lang w:val="en-US" w:eastAsia="en-US" w:bidi="en-US"/>
      </w:rPr>
    </w:lvl>
    <w:lvl w:ilvl="5" w:tplc="065C3F6C">
      <w:numFmt w:val="bullet"/>
      <w:lvlText w:val="•"/>
      <w:lvlJc w:val="left"/>
      <w:pPr>
        <w:ind w:left="4215" w:hanging="250"/>
      </w:pPr>
      <w:rPr>
        <w:rFonts w:hint="default"/>
        <w:lang w:val="en-US" w:eastAsia="en-US" w:bidi="en-US"/>
      </w:rPr>
    </w:lvl>
    <w:lvl w:ilvl="6" w:tplc="5EEE2AF2">
      <w:numFmt w:val="bullet"/>
      <w:lvlText w:val="•"/>
      <w:lvlJc w:val="left"/>
      <w:pPr>
        <w:ind w:left="5164" w:hanging="250"/>
      </w:pPr>
      <w:rPr>
        <w:rFonts w:hint="default"/>
        <w:lang w:val="en-US" w:eastAsia="en-US" w:bidi="en-US"/>
      </w:rPr>
    </w:lvl>
    <w:lvl w:ilvl="7" w:tplc="0D027B8C">
      <w:numFmt w:val="bullet"/>
      <w:lvlText w:val="•"/>
      <w:lvlJc w:val="left"/>
      <w:pPr>
        <w:ind w:left="6113" w:hanging="250"/>
      </w:pPr>
      <w:rPr>
        <w:rFonts w:hint="default"/>
        <w:lang w:val="en-US" w:eastAsia="en-US" w:bidi="en-US"/>
      </w:rPr>
    </w:lvl>
    <w:lvl w:ilvl="8" w:tplc="4C34D376">
      <w:numFmt w:val="bullet"/>
      <w:lvlText w:val="•"/>
      <w:lvlJc w:val="left"/>
      <w:pPr>
        <w:ind w:left="7062" w:hanging="250"/>
      </w:pPr>
      <w:rPr>
        <w:rFonts w:hint="default"/>
        <w:lang w:val="en-US" w:eastAsia="en-US" w:bidi="en-US"/>
      </w:rPr>
    </w:lvl>
  </w:abstractNum>
  <w:abstractNum w:abstractNumId="37" w15:restartNumberingAfterBreak="0">
    <w:nsid w:val="46E21F4E"/>
    <w:multiLevelType w:val="hybridMultilevel"/>
    <w:tmpl w:val="43CA19A2"/>
    <w:lvl w:ilvl="0" w:tplc="D65AE874">
      <w:numFmt w:val="bullet"/>
      <w:lvlText w:val=""/>
      <w:lvlJc w:val="left"/>
      <w:pPr>
        <w:ind w:left="777" w:hanging="339"/>
      </w:pPr>
      <w:rPr>
        <w:rFonts w:ascii="Symbol" w:eastAsia="Symbol" w:hAnsi="Symbol" w:cs="Symbol" w:hint="default"/>
        <w:w w:val="101"/>
        <w:sz w:val="26"/>
        <w:szCs w:val="26"/>
        <w:lang w:val="en-US" w:eastAsia="en-US" w:bidi="en-US"/>
      </w:rPr>
    </w:lvl>
    <w:lvl w:ilvl="1" w:tplc="3342B640">
      <w:numFmt w:val="bullet"/>
      <w:lvlText w:val="•"/>
      <w:lvlJc w:val="left"/>
      <w:pPr>
        <w:ind w:left="1397" w:hanging="339"/>
      </w:pPr>
      <w:rPr>
        <w:rFonts w:hint="default"/>
        <w:lang w:val="en-US" w:eastAsia="en-US" w:bidi="en-US"/>
      </w:rPr>
    </w:lvl>
    <w:lvl w:ilvl="2" w:tplc="6E94909A">
      <w:numFmt w:val="bullet"/>
      <w:lvlText w:val="•"/>
      <w:lvlJc w:val="left"/>
      <w:pPr>
        <w:ind w:left="2014" w:hanging="339"/>
      </w:pPr>
      <w:rPr>
        <w:rFonts w:hint="default"/>
        <w:lang w:val="en-US" w:eastAsia="en-US" w:bidi="en-US"/>
      </w:rPr>
    </w:lvl>
    <w:lvl w:ilvl="3" w:tplc="E3EEE798">
      <w:numFmt w:val="bullet"/>
      <w:lvlText w:val="•"/>
      <w:lvlJc w:val="left"/>
      <w:pPr>
        <w:ind w:left="2631" w:hanging="339"/>
      </w:pPr>
      <w:rPr>
        <w:rFonts w:hint="default"/>
        <w:lang w:val="en-US" w:eastAsia="en-US" w:bidi="en-US"/>
      </w:rPr>
    </w:lvl>
    <w:lvl w:ilvl="4" w:tplc="5C2A1820">
      <w:numFmt w:val="bullet"/>
      <w:lvlText w:val="•"/>
      <w:lvlJc w:val="left"/>
      <w:pPr>
        <w:ind w:left="3248" w:hanging="339"/>
      </w:pPr>
      <w:rPr>
        <w:rFonts w:hint="default"/>
        <w:lang w:val="en-US" w:eastAsia="en-US" w:bidi="en-US"/>
      </w:rPr>
    </w:lvl>
    <w:lvl w:ilvl="5" w:tplc="0D8ACD7C">
      <w:numFmt w:val="bullet"/>
      <w:lvlText w:val="•"/>
      <w:lvlJc w:val="left"/>
      <w:pPr>
        <w:ind w:left="3865" w:hanging="339"/>
      </w:pPr>
      <w:rPr>
        <w:rFonts w:hint="default"/>
        <w:lang w:val="en-US" w:eastAsia="en-US" w:bidi="en-US"/>
      </w:rPr>
    </w:lvl>
    <w:lvl w:ilvl="6" w:tplc="C49C4F2E">
      <w:numFmt w:val="bullet"/>
      <w:lvlText w:val="•"/>
      <w:lvlJc w:val="left"/>
      <w:pPr>
        <w:ind w:left="4482" w:hanging="339"/>
      </w:pPr>
      <w:rPr>
        <w:rFonts w:hint="default"/>
        <w:lang w:val="en-US" w:eastAsia="en-US" w:bidi="en-US"/>
      </w:rPr>
    </w:lvl>
    <w:lvl w:ilvl="7" w:tplc="F1BC468E">
      <w:numFmt w:val="bullet"/>
      <w:lvlText w:val="•"/>
      <w:lvlJc w:val="left"/>
      <w:pPr>
        <w:ind w:left="5099" w:hanging="339"/>
      </w:pPr>
      <w:rPr>
        <w:rFonts w:hint="default"/>
        <w:lang w:val="en-US" w:eastAsia="en-US" w:bidi="en-US"/>
      </w:rPr>
    </w:lvl>
    <w:lvl w:ilvl="8" w:tplc="1D9C48EC">
      <w:numFmt w:val="bullet"/>
      <w:lvlText w:val="•"/>
      <w:lvlJc w:val="left"/>
      <w:pPr>
        <w:ind w:left="5716" w:hanging="339"/>
      </w:pPr>
      <w:rPr>
        <w:rFonts w:hint="default"/>
        <w:lang w:val="en-US" w:eastAsia="en-US" w:bidi="en-US"/>
      </w:rPr>
    </w:lvl>
  </w:abstractNum>
  <w:abstractNum w:abstractNumId="38" w15:restartNumberingAfterBreak="0">
    <w:nsid w:val="4E2D5018"/>
    <w:multiLevelType w:val="hybridMultilevel"/>
    <w:tmpl w:val="C902EC42"/>
    <w:lvl w:ilvl="0" w:tplc="66E61694">
      <w:numFmt w:val="bullet"/>
      <w:lvlText w:val=""/>
      <w:lvlJc w:val="left"/>
      <w:pPr>
        <w:ind w:left="777" w:hanging="401"/>
      </w:pPr>
      <w:rPr>
        <w:rFonts w:ascii="Symbol" w:eastAsia="Symbol" w:hAnsi="Symbol" w:cs="Symbol" w:hint="default"/>
        <w:w w:val="101"/>
        <w:sz w:val="26"/>
        <w:szCs w:val="26"/>
        <w:lang w:val="en-US" w:eastAsia="en-US" w:bidi="en-US"/>
      </w:rPr>
    </w:lvl>
    <w:lvl w:ilvl="1" w:tplc="A8484CF0">
      <w:numFmt w:val="bullet"/>
      <w:lvlText w:val="•"/>
      <w:lvlJc w:val="left"/>
      <w:pPr>
        <w:ind w:left="1397" w:hanging="401"/>
      </w:pPr>
      <w:rPr>
        <w:rFonts w:hint="default"/>
        <w:lang w:val="en-US" w:eastAsia="en-US" w:bidi="en-US"/>
      </w:rPr>
    </w:lvl>
    <w:lvl w:ilvl="2" w:tplc="2CCABC80">
      <w:numFmt w:val="bullet"/>
      <w:lvlText w:val="•"/>
      <w:lvlJc w:val="left"/>
      <w:pPr>
        <w:ind w:left="2014" w:hanging="401"/>
      </w:pPr>
      <w:rPr>
        <w:rFonts w:hint="default"/>
        <w:lang w:val="en-US" w:eastAsia="en-US" w:bidi="en-US"/>
      </w:rPr>
    </w:lvl>
    <w:lvl w:ilvl="3" w:tplc="098229BE">
      <w:numFmt w:val="bullet"/>
      <w:lvlText w:val="•"/>
      <w:lvlJc w:val="left"/>
      <w:pPr>
        <w:ind w:left="2631" w:hanging="401"/>
      </w:pPr>
      <w:rPr>
        <w:rFonts w:hint="default"/>
        <w:lang w:val="en-US" w:eastAsia="en-US" w:bidi="en-US"/>
      </w:rPr>
    </w:lvl>
    <w:lvl w:ilvl="4" w:tplc="CE009516">
      <w:numFmt w:val="bullet"/>
      <w:lvlText w:val="•"/>
      <w:lvlJc w:val="left"/>
      <w:pPr>
        <w:ind w:left="3248" w:hanging="401"/>
      </w:pPr>
      <w:rPr>
        <w:rFonts w:hint="default"/>
        <w:lang w:val="en-US" w:eastAsia="en-US" w:bidi="en-US"/>
      </w:rPr>
    </w:lvl>
    <w:lvl w:ilvl="5" w:tplc="01AEEA10">
      <w:numFmt w:val="bullet"/>
      <w:lvlText w:val="•"/>
      <w:lvlJc w:val="left"/>
      <w:pPr>
        <w:ind w:left="3865" w:hanging="401"/>
      </w:pPr>
      <w:rPr>
        <w:rFonts w:hint="default"/>
        <w:lang w:val="en-US" w:eastAsia="en-US" w:bidi="en-US"/>
      </w:rPr>
    </w:lvl>
    <w:lvl w:ilvl="6" w:tplc="F168D7B4">
      <w:numFmt w:val="bullet"/>
      <w:lvlText w:val="•"/>
      <w:lvlJc w:val="left"/>
      <w:pPr>
        <w:ind w:left="4482" w:hanging="401"/>
      </w:pPr>
      <w:rPr>
        <w:rFonts w:hint="default"/>
        <w:lang w:val="en-US" w:eastAsia="en-US" w:bidi="en-US"/>
      </w:rPr>
    </w:lvl>
    <w:lvl w:ilvl="7" w:tplc="BB1CB6FE">
      <w:numFmt w:val="bullet"/>
      <w:lvlText w:val="•"/>
      <w:lvlJc w:val="left"/>
      <w:pPr>
        <w:ind w:left="5099" w:hanging="401"/>
      </w:pPr>
      <w:rPr>
        <w:rFonts w:hint="default"/>
        <w:lang w:val="en-US" w:eastAsia="en-US" w:bidi="en-US"/>
      </w:rPr>
    </w:lvl>
    <w:lvl w:ilvl="8" w:tplc="B01E05FE">
      <w:numFmt w:val="bullet"/>
      <w:lvlText w:val="•"/>
      <w:lvlJc w:val="left"/>
      <w:pPr>
        <w:ind w:left="5716" w:hanging="401"/>
      </w:pPr>
      <w:rPr>
        <w:rFonts w:hint="default"/>
        <w:lang w:val="en-US" w:eastAsia="en-US" w:bidi="en-US"/>
      </w:rPr>
    </w:lvl>
  </w:abstractNum>
  <w:abstractNum w:abstractNumId="39" w15:restartNumberingAfterBreak="0">
    <w:nsid w:val="500C32CF"/>
    <w:multiLevelType w:val="hybridMultilevel"/>
    <w:tmpl w:val="378A05D4"/>
    <w:lvl w:ilvl="0" w:tplc="E468F592">
      <w:start w:val="1"/>
      <w:numFmt w:val="decimal"/>
      <w:lvlText w:val="%1."/>
      <w:lvlJc w:val="left"/>
      <w:pPr>
        <w:ind w:left="411" w:hanging="260"/>
      </w:pPr>
      <w:rPr>
        <w:rFonts w:asciiTheme="majorBidi" w:eastAsia="Calibri" w:hAnsiTheme="majorBidi" w:cstheme="majorBidi" w:hint="default"/>
        <w:w w:val="101"/>
        <w:sz w:val="28"/>
        <w:szCs w:val="28"/>
        <w:lang w:val="en-US" w:eastAsia="en-US" w:bidi="en-US"/>
      </w:rPr>
    </w:lvl>
    <w:lvl w:ilvl="1" w:tplc="DCDC75A4">
      <w:start w:val="1"/>
      <w:numFmt w:val="lowerLetter"/>
      <w:lvlText w:val="%2."/>
      <w:lvlJc w:val="left"/>
      <w:pPr>
        <w:ind w:left="151" w:hanging="250"/>
      </w:pPr>
      <w:rPr>
        <w:rFonts w:asciiTheme="majorBidi" w:eastAsia="Calibri" w:hAnsiTheme="majorBidi" w:cstheme="majorBidi" w:hint="default"/>
        <w:w w:val="101"/>
        <w:sz w:val="28"/>
        <w:szCs w:val="28"/>
        <w:lang w:val="en-US" w:eastAsia="en-US" w:bidi="en-US"/>
      </w:rPr>
    </w:lvl>
    <w:lvl w:ilvl="2" w:tplc="6BF4CBB8">
      <w:numFmt w:val="bullet"/>
      <w:lvlText w:val="•"/>
      <w:lvlJc w:val="left"/>
      <w:pPr>
        <w:ind w:left="1368" w:hanging="250"/>
      </w:pPr>
      <w:rPr>
        <w:rFonts w:hint="default"/>
        <w:lang w:val="en-US" w:eastAsia="en-US" w:bidi="en-US"/>
      </w:rPr>
    </w:lvl>
    <w:lvl w:ilvl="3" w:tplc="D138FC86">
      <w:numFmt w:val="bullet"/>
      <w:lvlText w:val="•"/>
      <w:lvlJc w:val="left"/>
      <w:pPr>
        <w:ind w:left="2317" w:hanging="250"/>
      </w:pPr>
      <w:rPr>
        <w:rFonts w:hint="default"/>
        <w:lang w:val="en-US" w:eastAsia="en-US" w:bidi="en-US"/>
      </w:rPr>
    </w:lvl>
    <w:lvl w:ilvl="4" w:tplc="52FCE47A">
      <w:numFmt w:val="bullet"/>
      <w:lvlText w:val="•"/>
      <w:lvlJc w:val="left"/>
      <w:pPr>
        <w:ind w:left="3266" w:hanging="250"/>
      </w:pPr>
      <w:rPr>
        <w:rFonts w:hint="default"/>
        <w:lang w:val="en-US" w:eastAsia="en-US" w:bidi="en-US"/>
      </w:rPr>
    </w:lvl>
    <w:lvl w:ilvl="5" w:tplc="C59212CA">
      <w:numFmt w:val="bullet"/>
      <w:lvlText w:val="•"/>
      <w:lvlJc w:val="left"/>
      <w:pPr>
        <w:ind w:left="4215" w:hanging="250"/>
      </w:pPr>
      <w:rPr>
        <w:rFonts w:hint="default"/>
        <w:lang w:val="en-US" w:eastAsia="en-US" w:bidi="en-US"/>
      </w:rPr>
    </w:lvl>
    <w:lvl w:ilvl="6" w:tplc="23BC5C28">
      <w:numFmt w:val="bullet"/>
      <w:lvlText w:val="•"/>
      <w:lvlJc w:val="left"/>
      <w:pPr>
        <w:ind w:left="5164" w:hanging="250"/>
      </w:pPr>
      <w:rPr>
        <w:rFonts w:hint="default"/>
        <w:lang w:val="en-US" w:eastAsia="en-US" w:bidi="en-US"/>
      </w:rPr>
    </w:lvl>
    <w:lvl w:ilvl="7" w:tplc="FB520A66">
      <w:numFmt w:val="bullet"/>
      <w:lvlText w:val="•"/>
      <w:lvlJc w:val="left"/>
      <w:pPr>
        <w:ind w:left="6113" w:hanging="250"/>
      </w:pPr>
      <w:rPr>
        <w:rFonts w:hint="default"/>
        <w:lang w:val="en-US" w:eastAsia="en-US" w:bidi="en-US"/>
      </w:rPr>
    </w:lvl>
    <w:lvl w:ilvl="8" w:tplc="26F62676">
      <w:numFmt w:val="bullet"/>
      <w:lvlText w:val="•"/>
      <w:lvlJc w:val="left"/>
      <w:pPr>
        <w:ind w:left="7062" w:hanging="250"/>
      </w:pPr>
      <w:rPr>
        <w:rFonts w:hint="default"/>
        <w:lang w:val="en-US" w:eastAsia="en-US" w:bidi="en-US"/>
      </w:rPr>
    </w:lvl>
  </w:abstractNum>
  <w:abstractNum w:abstractNumId="40" w15:restartNumberingAfterBreak="0">
    <w:nsid w:val="533A135B"/>
    <w:multiLevelType w:val="hybridMultilevel"/>
    <w:tmpl w:val="F430659C"/>
    <w:lvl w:ilvl="0" w:tplc="7D3E2F76">
      <w:start w:val="1"/>
      <w:numFmt w:val="decimal"/>
      <w:lvlText w:val="%1."/>
      <w:lvlJc w:val="left"/>
      <w:pPr>
        <w:ind w:left="413" w:hanging="262"/>
      </w:pPr>
      <w:rPr>
        <w:rFonts w:asciiTheme="majorBidi" w:eastAsia="Calibri" w:hAnsiTheme="majorBidi" w:cstheme="majorBidi" w:hint="default"/>
        <w:w w:val="101"/>
        <w:sz w:val="28"/>
        <w:szCs w:val="28"/>
        <w:lang w:val="en-US" w:eastAsia="en-US" w:bidi="en-US"/>
      </w:rPr>
    </w:lvl>
    <w:lvl w:ilvl="1" w:tplc="3B6AC886">
      <w:numFmt w:val="bullet"/>
      <w:lvlText w:val="•"/>
      <w:lvlJc w:val="left"/>
      <w:pPr>
        <w:ind w:left="1274" w:hanging="262"/>
      </w:pPr>
      <w:rPr>
        <w:rFonts w:hint="default"/>
        <w:lang w:val="en-US" w:eastAsia="en-US" w:bidi="en-US"/>
      </w:rPr>
    </w:lvl>
    <w:lvl w:ilvl="2" w:tplc="5EB009EE">
      <w:numFmt w:val="bullet"/>
      <w:lvlText w:val="•"/>
      <w:lvlJc w:val="left"/>
      <w:pPr>
        <w:ind w:left="2128" w:hanging="262"/>
      </w:pPr>
      <w:rPr>
        <w:rFonts w:hint="default"/>
        <w:lang w:val="en-US" w:eastAsia="en-US" w:bidi="en-US"/>
      </w:rPr>
    </w:lvl>
    <w:lvl w:ilvl="3" w:tplc="58729D42">
      <w:numFmt w:val="bullet"/>
      <w:lvlText w:val="•"/>
      <w:lvlJc w:val="left"/>
      <w:pPr>
        <w:ind w:left="2982" w:hanging="262"/>
      </w:pPr>
      <w:rPr>
        <w:rFonts w:hint="default"/>
        <w:lang w:val="en-US" w:eastAsia="en-US" w:bidi="en-US"/>
      </w:rPr>
    </w:lvl>
    <w:lvl w:ilvl="4" w:tplc="7E1A15DE">
      <w:numFmt w:val="bullet"/>
      <w:lvlText w:val="•"/>
      <w:lvlJc w:val="left"/>
      <w:pPr>
        <w:ind w:left="3836" w:hanging="262"/>
      </w:pPr>
      <w:rPr>
        <w:rFonts w:hint="default"/>
        <w:lang w:val="en-US" w:eastAsia="en-US" w:bidi="en-US"/>
      </w:rPr>
    </w:lvl>
    <w:lvl w:ilvl="5" w:tplc="4AE23E14">
      <w:numFmt w:val="bullet"/>
      <w:lvlText w:val="•"/>
      <w:lvlJc w:val="left"/>
      <w:pPr>
        <w:ind w:left="4690" w:hanging="262"/>
      </w:pPr>
      <w:rPr>
        <w:rFonts w:hint="default"/>
        <w:lang w:val="en-US" w:eastAsia="en-US" w:bidi="en-US"/>
      </w:rPr>
    </w:lvl>
    <w:lvl w:ilvl="6" w:tplc="E6CCD140">
      <w:numFmt w:val="bullet"/>
      <w:lvlText w:val="•"/>
      <w:lvlJc w:val="left"/>
      <w:pPr>
        <w:ind w:left="5544" w:hanging="262"/>
      </w:pPr>
      <w:rPr>
        <w:rFonts w:hint="default"/>
        <w:lang w:val="en-US" w:eastAsia="en-US" w:bidi="en-US"/>
      </w:rPr>
    </w:lvl>
    <w:lvl w:ilvl="7" w:tplc="1D16368E">
      <w:numFmt w:val="bullet"/>
      <w:lvlText w:val="•"/>
      <w:lvlJc w:val="left"/>
      <w:pPr>
        <w:ind w:left="6398" w:hanging="262"/>
      </w:pPr>
      <w:rPr>
        <w:rFonts w:hint="default"/>
        <w:lang w:val="en-US" w:eastAsia="en-US" w:bidi="en-US"/>
      </w:rPr>
    </w:lvl>
    <w:lvl w:ilvl="8" w:tplc="4288C386">
      <w:numFmt w:val="bullet"/>
      <w:lvlText w:val="•"/>
      <w:lvlJc w:val="left"/>
      <w:pPr>
        <w:ind w:left="7252" w:hanging="262"/>
      </w:pPr>
      <w:rPr>
        <w:rFonts w:hint="default"/>
        <w:lang w:val="en-US" w:eastAsia="en-US" w:bidi="en-US"/>
      </w:rPr>
    </w:lvl>
  </w:abstractNum>
  <w:abstractNum w:abstractNumId="41" w15:restartNumberingAfterBreak="0">
    <w:nsid w:val="54213B8D"/>
    <w:multiLevelType w:val="hybridMultilevel"/>
    <w:tmpl w:val="3102938E"/>
    <w:lvl w:ilvl="0" w:tplc="3A6EF036">
      <w:start w:val="1"/>
      <w:numFmt w:val="upperLetter"/>
      <w:lvlText w:val="%1."/>
      <w:lvlJc w:val="left"/>
      <w:pPr>
        <w:ind w:left="151" w:hanging="252"/>
      </w:pPr>
      <w:rPr>
        <w:rFonts w:asciiTheme="majorBidi" w:eastAsiaTheme="minorHAnsi" w:hAnsiTheme="majorBidi" w:cstheme="majorBidi"/>
        <w:w w:val="101"/>
        <w:sz w:val="26"/>
        <w:szCs w:val="26"/>
        <w:lang w:val="en-US" w:eastAsia="en-US" w:bidi="en-US"/>
      </w:rPr>
    </w:lvl>
    <w:lvl w:ilvl="1" w:tplc="CD9ED5A6">
      <w:numFmt w:val="bullet"/>
      <w:lvlText w:val="•"/>
      <w:lvlJc w:val="left"/>
      <w:pPr>
        <w:ind w:left="1040" w:hanging="252"/>
      </w:pPr>
      <w:rPr>
        <w:rFonts w:hint="default"/>
        <w:lang w:val="en-US" w:eastAsia="en-US" w:bidi="en-US"/>
      </w:rPr>
    </w:lvl>
    <w:lvl w:ilvl="2" w:tplc="BA9CA2E0">
      <w:numFmt w:val="bullet"/>
      <w:lvlText w:val="•"/>
      <w:lvlJc w:val="left"/>
      <w:pPr>
        <w:ind w:left="1920" w:hanging="252"/>
      </w:pPr>
      <w:rPr>
        <w:rFonts w:hint="default"/>
        <w:lang w:val="en-US" w:eastAsia="en-US" w:bidi="en-US"/>
      </w:rPr>
    </w:lvl>
    <w:lvl w:ilvl="3" w:tplc="ECA63948">
      <w:numFmt w:val="bullet"/>
      <w:lvlText w:val="•"/>
      <w:lvlJc w:val="left"/>
      <w:pPr>
        <w:ind w:left="2800" w:hanging="252"/>
      </w:pPr>
      <w:rPr>
        <w:rFonts w:hint="default"/>
        <w:lang w:val="en-US" w:eastAsia="en-US" w:bidi="en-US"/>
      </w:rPr>
    </w:lvl>
    <w:lvl w:ilvl="4" w:tplc="D3AE7848">
      <w:numFmt w:val="bullet"/>
      <w:lvlText w:val="•"/>
      <w:lvlJc w:val="left"/>
      <w:pPr>
        <w:ind w:left="3680" w:hanging="252"/>
      </w:pPr>
      <w:rPr>
        <w:rFonts w:hint="default"/>
        <w:lang w:val="en-US" w:eastAsia="en-US" w:bidi="en-US"/>
      </w:rPr>
    </w:lvl>
    <w:lvl w:ilvl="5" w:tplc="D3F84DEE">
      <w:numFmt w:val="bullet"/>
      <w:lvlText w:val="•"/>
      <w:lvlJc w:val="left"/>
      <w:pPr>
        <w:ind w:left="4560" w:hanging="252"/>
      </w:pPr>
      <w:rPr>
        <w:rFonts w:hint="default"/>
        <w:lang w:val="en-US" w:eastAsia="en-US" w:bidi="en-US"/>
      </w:rPr>
    </w:lvl>
    <w:lvl w:ilvl="6" w:tplc="38A46996">
      <w:numFmt w:val="bullet"/>
      <w:lvlText w:val="•"/>
      <w:lvlJc w:val="left"/>
      <w:pPr>
        <w:ind w:left="5440" w:hanging="252"/>
      </w:pPr>
      <w:rPr>
        <w:rFonts w:hint="default"/>
        <w:lang w:val="en-US" w:eastAsia="en-US" w:bidi="en-US"/>
      </w:rPr>
    </w:lvl>
    <w:lvl w:ilvl="7" w:tplc="3FA2897E">
      <w:numFmt w:val="bullet"/>
      <w:lvlText w:val="•"/>
      <w:lvlJc w:val="left"/>
      <w:pPr>
        <w:ind w:left="6320" w:hanging="252"/>
      </w:pPr>
      <w:rPr>
        <w:rFonts w:hint="default"/>
        <w:lang w:val="en-US" w:eastAsia="en-US" w:bidi="en-US"/>
      </w:rPr>
    </w:lvl>
    <w:lvl w:ilvl="8" w:tplc="3C4ED6CC">
      <w:numFmt w:val="bullet"/>
      <w:lvlText w:val="•"/>
      <w:lvlJc w:val="left"/>
      <w:pPr>
        <w:ind w:left="7200" w:hanging="252"/>
      </w:pPr>
      <w:rPr>
        <w:rFonts w:hint="default"/>
        <w:lang w:val="en-US" w:eastAsia="en-US" w:bidi="en-US"/>
      </w:rPr>
    </w:lvl>
  </w:abstractNum>
  <w:abstractNum w:abstractNumId="42" w15:restartNumberingAfterBreak="0">
    <w:nsid w:val="5ACF1358"/>
    <w:multiLevelType w:val="hybridMultilevel"/>
    <w:tmpl w:val="9C4C9160"/>
    <w:lvl w:ilvl="0" w:tplc="80EC7F04">
      <w:numFmt w:val="bullet"/>
      <w:lvlText w:val=""/>
      <w:lvlJc w:val="left"/>
      <w:pPr>
        <w:ind w:left="777" w:hanging="339"/>
      </w:pPr>
      <w:rPr>
        <w:rFonts w:ascii="Symbol" w:eastAsia="Symbol" w:hAnsi="Symbol" w:cs="Symbol" w:hint="default"/>
        <w:w w:val="101"/>
        <w:sz w:val="26"/>
        <w:szCs w:val="26"/>
        <w:lang w:val="en-US" w:eastAsia="en-US" w:bidi="en-US"/>
      </w:rPr>
    </w:lvl>
    <w:lvl w:ilvl="1" w:tplc="446A16C4">
      <w:numFmt w:val="bullet"/>
      <w:lvlText w:val="•"/>
      <w:lvlJc w:val="left"/>
      <w:pPr>
        <w:ind w:left="1397" w:hanging="339"/>
      </w:pPr>
      <w:rPr>
        <w:rFonts w:hint="default"/>
        <w:lang w:val="en-US" w:eastAsia="en-US" w:bidi="en-US"/>
      </w:rPr>
    </w:lvl>
    <w:lvl w:ilvl="2" w:tplc="A3DA628E">
      <w:numFmt w:val="bullet"/>
      <w:lvlText w:val="•"/>
      <w:lvlJc w:val="left"/>
      <w:pPr>
        <w:ind w:left="2015" w:hanging="339"/>
      </w:pPr>
      <w:rPr>
        <w:rFonts w:hint="default"/>
        <w:lang w:val="en-US" w:eastAsia="en-US" w:bidi="en-US"/>
      </w:rPr>
    </w:lvl>
    <w:lvl w:ilvl="3" w:tplc="7A34C12A">
      <w:numFmt w:val="bullet"/>
      <w:lvlText w:val="•"/>
      <w:lvlJc w:val="left"/>
      <w:pPr>
        <w:ind w:left="2632" w:hanging="339"/>
      </w:pPr>
      <w:rPr>
        <w:rFonts w:hint="default"/>
        <w:lang w:val="en-US" w:eastAsia="en-US" w:bidi="en-US"/>
      </w:rPr>
    </w:lvl>
    <w:lvl w:ilvl="4" w:tplc="F17A6244">
      <w:numFmt w:val="bullet"/>
      <w:lvlText w:val="•"/>
      <w:lvlJc w:val="left"/>
      <w:pPr>
        <w:ind w:left="3250" w:hanging="339"/>
      </w:pPr>
      <w:rPr>
        <w:rFonts w:hint="default"/>
        <w:lang w:val="en-US" w:eastAsia="en-US" w:bidi="en-US"/>
      </w:rPr>
    </w:lvl>
    <w:lvl w:ilvl="5" w:tplc="6426A2AC">
      <w:numFmt w:val="bullet"/>
      <w:lvlText w:val="•"/>
      <w:lvlJc w:val="left"/>
      <w:pPr>
        <w:ind w:left="3867" w:hanging="339"/>
      </w:pPr>
      <w:rPr>
        <w:rFonts w:hint="default"/>
        <w:lang w:val="en-US" w:eastAsia="en-US" w:bidi="en-US"/>
      </w:rPr>
    </w:lvl>
    <w:lvl w:ilvl="6" w:tplc="4D146E08">
      <w:numFmt w:val="bullet"/>
      <w:lvlText w:val="•"/>
      <w:lvlJc w:val="left"/>
      <w:pPr>
        <w:ind w:left="4485" w:hanging="339"/>
      </w:pPr>
      <w:rPr>
        <w:rFonts w:hint="default"/>
        <w:lang w:val="en-US" w:eastAsia="en-US" w:bidi="en-US"/>
      </w:rPr>
    </w:lvl>
    <w:lvl w:ilvl="7" w:tplc="99480B7C">
      <w:numFmt w:val="bullet"/>
      <w:lvlText w:val="•"/>
      <w:lvlJc w:val="left"/>
      <w:pPr>
        <w:ind w:left="5102" w:hanging="339"/>
      </w:pPr>
      <w:rPr>
        <w:rFonts w:hint="default"/>
        <w:lang w:val="en-US" w:eastAsia="en-US" w:bidi="en-US"/>
      </w:rPr>
    </w:lvl>
    <w:lvl w:ilvl="8" w:tplc="DDA49DB2">
      <w:numFmt w:val="bullet"/>
      <w:lvlText w:val="•"/>
      <w:lvlJc w:val="left"/>
      <w:pPr>
        <w:ind w:left="5720" w:hanging="339"/>
      </w:pPr>
      <w:rPr>
        <w:rFonts w:hint="default"/>
        <w:lang w:val="en-US" w:eastAsia="en-US" w:bidi="en-US"/>
      </w:rPr>
    </w:lvl>
  </w:abstractNum>
  <w:abstractNum w:abstractNumId="43" w15:restartNumberingAfterBreak="0">
    <w:nsid w:val="5B405D3D"/>
    <w:multiLevelType w:val="hybridMultilevel"/>
    <w:tmpl w:val="73B2DAA8"/>
    <w:lvl w:ilvl="0" w:tplc="0A362574">
      <w:start w:val="1"/>
      <w:numFmt w:val="decimal"/>
      <w:lvlText w:val="%1."/>
      <w:lvlJc w:val="left"/>
      <w:pPr>
        <w:ind w:left="413" w:hanging="262"/>
      </w:pPr>
      <w:rPr>
        <w:rFonts w:asciiTheme="majorBidi" w:eastAsia="Calibri" w:hAnsiTheme="majorBidi" w:cstheme="majorBidi" w:hint="default"/>
        <w:w w:val="101"/>
        <w:sz w:val="28"/>
        <w:szCs w:val="28"/>
        <w:lang w:val="en-US" w:eastAsia="en-US" w:bidi="en-US"/>
      </w:rPr>
    </w:lvl>
    <w:lvl w:ilvl="1" w:tplc="2A90544A">
      <w:numFmt w:val="bullet"/>
      <w:lvlText w:val="•"/>
      <w:lvlJc w:val="left"/>
      <w:pPr>
        <w:ind w:left="1274" w:hanging="262"/>
      </w:pPr>
      <w:rPr>
        <w:rFonts w:hint="default"/>
        <w:lang w:val="en-US" w:eastAsia="en-US" w:bidi="en-US"/>
      </w:rPr>
    </w:lvl>
    <w:lvl w:ilvl="2" w:tplc="FCFAA966">
      <w:numFmt w:val="bullet"/>
      <w:lvlText w:val="•"/>
      <w:lvlJc w:val="left"/>
      <w:pPr>
        <w:ind w:left="2128" w:hanging="262"/>
      </w:pPr>
      <w:rPr>
        <w:rFonts w:hint="default"/>
        <w:lang w:val="en-US" w:eastAsia="en-US" w:bidi="en-US"/>
      </w:rPr>
    </w:lvl>
    <w:lvl w:ilvl="3" w:tplc="610C5E14">
      <w:numFmt w:val="bullet"/>
      <w:lvlText w:val="•"/>
      <w:lvlJc w:val="left"/>
      <w:pPr>
        <w:ind w:left="2982" w:hanging="262"/>
      </w:pPr>
      <w:rPr>
        <w:rFonts w:hint="default"/>
        <w:lang w:val="en-US" w:eastAsia="en-US" w:bidi="en-US"/>
      </w:rPr>
    </w:lvl>
    <w:lvl w:ilvl="4" w:tplc="7B0CDF72">
      <w:numFmt w:val="bullet"/>
      <w:lvlText w:val="•"/>
      <w:lvlJc w:val="left"/>
      <w:pPr>
        <w:ind w:left="3836" w:hanging="262"/>
      </w:pPr>
      <w:rPr>
        <w:rFonts w:hint="default"/>
        <w:lang w:val="en-US" w:eastAsia="en-US" w:bidi="en-US"/>
      </w:rPr>
    </w:lvl>
    <w:lvl w:ilvl="5" w:tplc="CE6C93B6">
      <w:numFmt w:val="bullet"/>
      <w:lvlText w:val="•"/>
      <w:lvlJc w:val="left"/>
      <w:pPr>
        <w:ind w:left="4690" w:hanging="262"/>
      </w:pPr>
      <w:rPr>
        <w:rFonts w:hint="default"/>
        <w:lang w:val="en-US" w:eastAsia="en-US" w:bidi="en-US"/>
      </w:rPr>
    </w:lvl>
    <w:lvl w:ilvl="6" w:tplc="4D10E360">
      <w:numFmt w:val="bullet"/>
      <w:lvlText w:val="•"/>
      <w:lvlJc w:val="left"/>
      <w:pPr>
        <w:ind w:left="5544" w:hanging="262"/>
      </w:pPr>
      <w:rPr>
        <w:rFonts w:hint="default"/>
        <w:lang w:val="en-US" w:eastAsia="en-US" w:bidi="en-US"/>
      </w:rPr>
    </w:lvl>
    <w:lvl w:ilvl="7" w:tplc="57F4A0DA">
      <w:numFmt w:val="bullet"/>
      <w:lvlText w:val="•"/>
      <w:lvlJc w:val="left"/>
      <w:pPr>
        <w:ind w:left="6398" w:hanging="262"/>
      </w:pPr>
      <w:rPr>
        <w:rFonts w:hint="default"/>
        <w:lang w:val="en-US" w:eastAsia="en-US" w:bidi="en-US"/>
      </w:rPr>
    </w:lvl>
    <w:lvl w:ilvl="8" w:tplc="5F300A08">
      <w:numFmt w:val="bullet"/>
      <w:lvlText w:val="•"/>
      <w:lvlJc w:val="left"/>
      <w:pPr>
        <w:ind w:left="7252" w:hanging="262"/>
      </w:pPr>
      <w:rPr>
        <w:rFonts w:hint="default"/>
        <w:lang w:val="en-US" w:eastAsia="en-US" w:bidi="en-US"/>
      </w:rPr>
    </w:lvl>
  </w:abstractNum>
  <w:abstractNum w:abstractNumId="44" w15:restartNumberingAfterBreak="0">
    <w:nsid w:val="5EB7514B"/>
    <w:multiLevelType w:val="hybridMultilevel"/>
    <w:tmpl w:val="3402927C"/>
    <w:lvl w:ilvl="0" w:tplc="4994361C">
      <w:start w:val="2"/>
      <w:numFmt w:val="decimal"/>
      <w:lvlText w:val="%1."/>
      <w:lvlJc w:val="left"/>
      <w:pPr>
        <w:ind w:left="411" w:hanging="260"/>
      </w:pPr>
      <w:rPr>
        <w:rFonts w:asciiTheme="majorBidi" w:eastAsia="Calibri" w:hAnsiTheme="majorBidi" w:cstheme="majorBidi" w:hint="default"/>
        <w:w w:val="101"/>
        <w:sz w:val="26"/>
        <w:szCs w:val="26"/>
        <w:lang w:val="en-US" w:eastAsia="en-US" w:bidi="en-US"/>
      </w:rPr>
    </w:lvl>
    <w:lvl w:ilvl="1" w:tplc="F7AC0D70">
      <w:numFmt w:val="bullet"/>
      <w:lvlText w:val="•"/>
      <w:lvlJc w:val="left"/>
      <w:pPr>
        <w:ind w:left="1274" w:hanging="260"/>
      </w:pPr>
      <w:rPr>
        <w:rFonts w:hint="default"/>
        <w:lang w:val="en-US" w:eastAsia="en-US" w:bidi="en-US"/>
      </w:rPr>
    </w:lvl>
    <w:lvl w:ilvl="2" w:tplc="FD567C04">
      <w:numFmt w:val="bullet"/>
      <w:lvlText w:val="•"/>
      <w:lvlJc w:val="left"/>
      <w:pPr>
        <w:ind w:left="2128" w:hanging="260"/>
      </w:pPr>
      <w:rPr>
        <w:rFonts w:hint="default"/>
        <w:lang w:val="en-US" w:eastAsia="en-US" w:bidi="en-US"/>
      </w:rPr>
    </w:lvl>
    <w:lvl w:ilvl="3" w:tplc="2D4ADF6A">
      <w:numFmt w:val="bullet"/>
      <w:lvlText w:val="•"/>
      <w:lvlJc w:val="left"/>
      <w:pPr>
        <w:ind w:left="2982" w:hanging="260"/>
      </w:pPr>
      <w:rPr>
        <w:rFonts w:hint="default"/>
        <w:lang w:val="en-US" w:eastAsia="en-US" w:bidi="en-US"/>
      </w:rPr>
    </w:lvl>
    <w:lvl w:ilvl="4" w:tplc="8B723840">
      <w:numFmt w:val="bullet"/>
      <w:lvlText w:val="•"/>
      <w:lvlJc w:val="left"/>
      <w:pPr>
        <w:ind w:left="3836" w:hanging="260"/>
      </w:pPr>
      <w:rPr>
        <w:rFonts w:hint="default"/>
        <w:lang w:val="en-US" w:eastAsia="en-US" w:bidi="en-US"/>
      </w:rPr>
    </w:lvl>
    <w:lvl w:ilvl="5" w:tplc="608C46BC">
      <w:numFmt w:val="bullet"/>
      <w:lvlText w:val="•"/>
      <w:lvlJc w:val="left"/>
      <w:pPr>
        <w:ind w:left="4690" w:hanging="260"/>
      </w:pPr>
      <w:rPr>
        <w:rFonts w:hint="default"/>
        <w:lang w:val="en-US" w:eastAsia="en-US" w:bidi="en-US"/>
      </w:rPr>
    </w:lvl>
    <w:lvl w:ilvl="6" w:tplc="16563EC2">
      <w:numFmt w:val="bullet"/>
      <w:lvlText w:val="•"/>
      <w:lvlJc w:val="left"/>
      <w:pPr>
        <w:ind w:left="5544" w:hanging="260"/>
      </w:pPr>
      <w:rPr>
        <w:rFonts w:hint="default"/>
        <w:lang w:val="en-US" w:eastAsia="en-US" w:bidi="en-US"/>
      </w:rPr>
    </w:lvl>
    <w:lvl w:ilvl="7" w:tplc="076E84FC">
      <w:numFmt w:val="bullet"/>
      <w:lvlText w:val="•"/>
      <w:lvlJc w:val="left"/>
      <w:pPr>
        <w:ind w:left="6398" w:hanging="260"/>
      </w:pPr>
      <w:rPr>
        <w:rFonts w:hint="default"/>
        <w:lang w:val="en-US" w:eastAsia="en-US" w:bidi="en-US"/>
      </w:rPr>
    </w:lvl>
    <w:lvl w:ilvl="8" w:tplc="2B2CA402">
      <w:numFmt w:val="bullet"/>
      <w:lvlText w:val="•"/>
      <w:lvlJc w:val="left"/>
      <w:pPr>
        <w:ind w:left="7252" w:hanging="260"/>
      </w:pPr>
      <w:rPr>
        <w:rFonts w:hint="default"/>
        <w:lang w:val="en-US" w:eastAsia="en-US" w:bidi="en-US"/>
      </w:rPr>
    </w:lvl>
  </w:abstractNum>
  <w:abstractNum w:abstractNumId="45" w15:restartNumberingAfterBreak="0">
    <w:nsid w:val="5FF758F5"/>
    <w:multiLevelType w:val="hybridMultilevel"/>
    <w:tmpl w:val="EE1ADABA"/>
    <w:lvl w:ilvl="0" w:tplc="CE623CF0">
      <w:start w:val="1"/>
      <w:numFmt w:val="decimal"/>
      <w:lvlText w:val="%1."/>
      <w:lvlJc w:val="left"/>
      <w:pPr>
        <w:ind w:left="413" w:hanging="262"/>
      </w:pPr>
      <w:rPr>
        <w:rFonts w:asciiTheme="majorBidi" w:eastAsia="Calibri" w:hAnsiTheme="majorBidi" w:cstheme="majorBidi" w:hint="default"/>
        <w:w w:val="101"/>
        <w:sz w:val="28"/>
        <w:szCs w:val="28"/>
        <w:lang w:val="en-US" w:eastAsia="en-US" w:bidi="en-US"/>
      </w:rPr>
    </w:lvl>
    <w:lvl w:ilvl="1" w:tplc="164245DA">
      <w:numFmt w:val="bullet"/>
      <w:lvlText w:val="•"/>
      <w:lvlJc w:val="left"/>
      <w:pPr>
        <w:ind w:left="1274" w:hanging="262"/>
      </w:pPr>
      <w:rPr>
        <w:rFonts w:hint="default"/>
        <w:lang w:val="en-US" w:eastAsia="en-US" w:bidi="en-US"/>
      </w:rPr>
    </w:lvl>
    <w:lvl w:ilvl="2" w:tplc="2990E9F2">
      <w:numFmt w:val="bullet"/>
      <w:lvlText w:val="•"/>
      <w:lvlJc w:val="left"/>
      <w:pPr>
        <w:ind w:left="2128" w:hanging="262"/>
      </w:pPr>
      <w:rPr>
        <w:rFonts w:hint="default"/>
        <w:lang w:val="en-US" w:eastAsia="en-US" w:bidi="en-US"/>
      </w:rPr>
    </w:lvl>
    <w:lvl w:ilvl="3" w:tplc="7D64EE80">
      <w:numFmt w:val="bullet"/>
      <w:lvlText w:val="•"/>
      <w:lvlJc w:val="left"/>
      <w:pPr>
        <w:ind w:left="2982" w:hanging="262"/>
      </w:pPr>
      <w:rPr>
        <w:rFonts w:hint="default"/>
        <w:lang w:val="en-US" w:eastAsia="en-US" w:bidi="en-US"/>
      </w:rPr>
    </w:lvl>
    <w:lvl w:ilvl="4" w:tplc="2EA84FE4">
      <w:numFmt w:val="bullet"/>
      <w:lvlText w:val="•"/>
      <w:lvlJc w:val="left"/>
      <w:pPr>
        <w:ind w:left="3836" w:hanging="262"/>
      </w:pPr>
      <w:rPr>
        <w:rFonts w:hint="default"/>
        <w:lang w:val="en-US" w:eastAsia="en-US" w:bidi="en-US"/>
      </w:rPr>
    </w:lvl>
    <w:lvl w:ilvl="5" w:tplc="3C0C2B38">
      <w:numFmt w:val="bullet"/>
      <w:lvlText w:val="•"/>
      <w:lvlJc w:val="left"/>
      <w:pPr>
        <w:ind w:left="4690" w:hanging="262"/>
      </w:pPr>
      <w:rPr>
        <w:rFonts w:hint="default"/>
        <w:lang w:val="en-US" w:eastAsia="en-US" w:bidi="en-US"/>
      </w:rPr>
    </w:lvl>
    <w:lvl w:ilvl="6" w:tplc="92D6809A">
      <w:numFmt w:val="bullet"/>
      <w:lvlText w:val="•"/>
      <w:lvlJc w:val="left"/>
      <w:pPr>
        <w:ind w:left="5544" w:hanging="262"/>
      </w:pPr>
      <w:rPr>
        <w:rFonts w:hint="default"/>
        <w:lang w:val="en-US" w:eastAsia="en-US" w:bidi="en-US"/>
      </w:rPr>
    </w:lvl>
    <w:lvl w:ilvl="7" w:tplc="1E40BDD4">
      <w:numFmt w:val="bullet"/>
      <w:lvlText w:val="•"/>
      <w:lvlJc w:val="left"/>
      <w:pPr>
        <w:ind w:left="6398" w:hanging="262"/>
      </w:pPr>
      <w:rPr>
        <w:rFonts w:hint="default"/>
        <w:lang w:val="en-US" w:eastAsia="en-US" w:bidi="en-US"/>
      </w:rPr>
    </w:lvl>
    <w:lvl w:ilvl="8" w:tplc="286C066A">
      <w:numFmt w:val="bullet"/>
      <w:lvlText w:val="•"/>
      <w:lvlJc w:val="left"/>
      <w:pPr>
        <w:ind w:left="7252" w:hanging="262"/>
      </w:pPr>
      <w:rPr>
        <w:rFonts w:hint="default"/>
        <w:lang w:val="en-US" w:eastAsia="en-US" w:bidi="en-US"/>
      </w:rPr>
    </w:lvl>
  </w:abstractNum>
  <w:abstractNum w:abstractNumId="46" w15:restartNumberingAfterBreak="0">
    <w:nsid w:val="671E43CE"/>
    <w:multiLevelType w:val="hybridMultilevel"/>
    <w:tmpl w:val="F8FE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466234"/>
    <w:multiLevelType w:val="hybridMultilevel"/>
    <w:tmpl w:val="7EBA0F14"/>
    <w:lvl w:ilvl="0" w:tplc="F0F8F456">
      <w:numFmt w:val="bullet"/>
      <w:lvlText w:val=""/>
      <w:lvlJc w:val="left"/>
      <w:pPr>
        <w:ind w:left="777" w:hanging="401"/>
      </w:pPr>
      <w:rPr>
        <w:rFonts w:ascii="Symbol" w:eastAsia="Symbol" w:hAnsi="Symbol" w:cs="Symbol" w:hint="default"/>
        <w:w w:val="101"/>
        <w:sz w:val="26"/>
        <w:szCs w:val="26"/>
        <w:lang w:val="en-US" w:eastAsia="en-US" w:bidi="en-US"/>
      </w:rPr>
    </w:lvl>
    <w:lvl w:ilvl="1" w:tplc="184C958E">
      <w:numFmt w:val="bullet"/>
      <w:lvlText w:val="•"/>
      <w:lvlJc w:val="left"/>
      <w:pPr>
        <w:ind w:left="1397" w:hanging="401"/>
      </w:pPr>
      <w:rPr>
        <w:rFonts w:hint="default"/>
        <w:lang w:val="en-US" w:eastAsia="en-US" w:bidi="en-US"/>
      </w:rPr>
    </w:lvl>
    <w:lvl w:ilvl="2" w:tplc="EF30C172">
      <w:numFmt w:val="bullet"/>
      <w:lvlText w:val="•"/>
      <w:lvlJc w:val="left"/>
      <w:pPr>
        <w:ind w:left="2014" w:hanging="401"/>
      </w:pPr>
      <w:rPr>
        <w:rFonts w:hint="default"/>
        <w:lang w:val="en-US" w:eastAsia="en-US" w:bidi="en-US"/>
      </w:rPr>
    </w:lvl>
    <w:lvl w:ilvl="3" w:tplc="B8DA31A6">
      <w:numFmt w:val="bullet"/>
      <w:lvlText w:val="•"/>
      <w:lvlJc w:val="left"/>
      <w:pPr>
        <w:ind w:left="2631" w:hanging="401"/>
      </w:pPr>
      <w:rPr>
        <w:rFonts w:hint="default"/>
        <w:lang w:val="en-US" w:eastAsia="en-US" w:bidi="en-US"/>
      </w:rPr>
    </w:lvl>
    <w:lvl w:ilvl="4" w:tplc="F63E59D8">
      <w:numFmt w:val="bullet"/>
      <w:lvlText w:val="•"/>
      <w:lvlJc w:val="left"/>
      <w:pPr>
        <w:ind w:left="3248" w:hanging="401"/>
      </w:pPr>
      <w:rPr>
        <w:rFonts w:hint="default"/>
        <w:lang w:val="en-US" w:eastAsia="en-US" w:bidi="en-US"/>
      </w:rPr>
    </w:lvl>
    <w:lvl w:ilvl="5" w:tplc="33B29D60">
      <w:numFmt w:val="bullet"/>
      <w:lvlText w:val="•"/>
      <w:lvlJc w:val="left"/>
      <w:pPr>
        <w:ind w:left="3865" w:hanging="401"/>
      </w:pPr>
      <w:rPr>
        <w:rFonts w:hint="default"/>
        <w:lang w:val="en-US" w:eastAsia="en-US" w:bidi="en-US"/>
      </w:rPr>
    </w:lvl>
    <w:lvl w:ilvl="6" w:tplc="FEAA540A">
      <w:numFmt w:val="bullet"/>
      <w:lvlText w:val="•"/>
      <w:lvlJc w:val="left"/>
      <w:pPr>
        <w:ind w:left="4482" w:hanging="401"/>
      </w:pPr>
      <w:rPr>
        <w:rFonts w:hint="default"/>
        <w:lang w:val="en-US" w:eastAsia="en-US" w:bidi="en-US"/>
      </w:rPr>
    </w:lvl>
    <w:lvl w:ilvl="7" w:tplc="89309254">
      <w:numFmt w:val="bullet"/>
      <w:lvlText w:val="•"/>
      <w:lvlJc w:val="left"/>
      <w:pPr>
        <w:ind w:left="5099" w:hanging="401"/>
      </w:pPr>
      <w:rPr>
        <w:rFonts w:hint="default"/>
        <w:lang w:val="en-US" w:eastAsia="en-US" w:bidi="en-US"/>
      </w:rPr>
    </w:lvl>
    <w:lvl w:ilvl="8" w:tplc="45E61DE6">
      <w:numFmt w:val="bullet"/>
      <w:lvlText w:val="•"/>
      <w:lvlJc w:val="left"/>
      <w:pPr>
        <w:ind w:left="5716" w:hanging="401"/>
      </w:pPr>
      <w:rPr>
        <w:rFonts w:hint="default"/>
        <w:lang w:val="en-US" w:eastAsia="en-US" w:bidi="en-US"/>
      </w:rPr>
    </w:lvl>
  </w:abstractNum>
  <w:abstractNum w:abstractNumId="48" w15:restartNumberingAfterBreak="0">
    <w:nsid w:val="6DC60A16"/>
    <w:multiLevelType w:val="hybridMultilevel"/>
    <w:tmpl w:val="4CE2F62E"/>
    <w:lvl w:ilvl="0" w:tplc="D4B4A13E">
      <w:numFmt w:val="bullet"/>
      <w:lvlText w:val=""/>
      <w:lvlJc w:val="left"/>
      <w:pPr>
        <w:ind w:left="777" w:hanging="339"/>
      </w:pPr>
      <w:rPr>
        <w:rFonts w:ascii="Symbol" w:eastAsia="Symbol" w:hAnsi="Symbol" w:cs="Symbol" w:hint="default"/>
        <w:w w:val="101"/>
        <w:sz w:val="26"/>
        <w:szCs w:val="26"/>
        <w:lang w:val="en-US" w:eastAsia="en-US" w:bidi="en-US"/>
      </w:rPr>
    </w:lvl>
    <w:lvl w:ilvl="1" w:tplc="3630438A">
      <w:numFmt w:val="bullet"/>
      <w:lvlText w:val="•"/>
      <w:lvlJc w:val="left"/>
      <w:pPr>
        <w:ind w:left="1405" w:hanging="339"/>
      </w:pPr>
      <w:rPr>
        <w:rFonts w:hint="default"/>
        <w:lang w:val="en-US" w:eastAsia="en-US" w:bidi="en-US"/>
      </w:rPr>
    </w:lvl>
    <w:lvl w:ilvl="2" w:tplc="7F485000">
      <w:numFmt w:val="bullet"/>
      <w:lvlText w:val="•"/>
      <w:lvlJc w:val="left"/>
      <w:pPr>
        <w:ind w:left="2031" w:hanging="339"/>
      </w:pPr>
      <w:rPr>
        <w:rFonts w:hint="default"/>
        <w:lang w:val="en-US" w:eastAsia="en-US" w:bidi="en-US"/>
      </w:rPr>
    </w:lvl>
    <w:lvl w:ilvl="3" w:tplc="8466CE28">
      <w:numFmt w:val="bullet"/>
      <w:lvlText w:val="•"/>
      <w:lvlJc w:val="left"/>
      <w:pPr>
        <w:ind w:left="2657" w:hanging="339"/>
      </w:pPr>
      <w:rPr>
        <w:rFonts w:hint="default"/>
        <w:lang w:val="en-US" w:eastAsia="en-US" w:bidi="en-US"/>
      </w:rPr>
    </w:lvl>
    <w:lvl w:ilvl="4" w:tplc="4C26E374">
      <w:numFmt w:val="bullet"/>
      <w:lvlText w:val="•"/>
      <w:lvlJc w:val="left"/>
      <w:pPr>
        <w:ind w:left="3283" w:hanging="339"/>
      </w:pPr>
      <w:rPr>
        <w:rFonts w:hint="default"/>
        <w:lang w:val="en-US" w:eastAsia="en-US" w:bidi="en-US"/>
      </w:rPr>
    </w:lvl>
    <w:lvl w:ilvl="5" w:tplc="7A02FE20">
      <w:numFmt w:val="bullet"/>
      <w:lvlText w:val="•"/>
      <w:lvlJc w:val="left"/>
      <w:pPr>
        <w:ind w:left="3909" w:hanging="339"/>
      </w:pPr>
      <w:rPr>
        <w:rFonts w:hint="default"/>
        <w:lang w:val="en-US" w:eastAsia="en-US" w:bidi="en-US"/>
      </w:rPr>
    </w:lvl>
    <w:lvl w:ilvl="6" w:tplc="9CA27CB0">
      <w:numFmt w:val="bullet"/>
      <w:lvlText w:val="•"/>
      <w:lvlJc w:val="left"/>
      <w:pPr>
        <w:ind w:left="4534" w:hanging="339"/>
      </w:pPr>
      <w:rPr>
        <w:rFonts w:hint="default"/>
        <w:lang w:val="en-US" w:eastAsia="en-US" w:bidi="en-US"/>
      </w:rPr>
    </w:lvl>
    <w:lvl w:ilvl="7" w:tplc="00FC33E4">
      <w:numFmt w:val="bullet"/>
      <w:lvlText w:val="•"/>
      <w:lvlJc w:val="left"/>
      <w:pPr>
        <w:ind w:left="5160" w:hanging="339"/>
      </w:pPr>
      <w:rPr>
        <w:rFonts w:hint="default"/>
        <w:lang w:val="en-US" w:eastAsia="en-US" w:bidi="en-US"/>
      </w:rPr>
    </w:lvl>
    <w:lvl w:ilvl="8" w:tplc="071E8272">
      <w:numFmt w:val="bullet"/>
      <w:lvlText w:val="•"/>
      <w:lvlJc w:val="left"/>
      <w:pPr>
        <w:ind w:left="5786" w:hanging="339"/>
      </w:pPr>
      <w:rPr>
        <w:rFonts w:hint="default"/>
        <w:lang w:val="en-US" w:eastAsia="en-US" w:bidi="en-US"/>
      </w:rPr>
    </w:lvl>
  </w:abstractNum>
  <w:abstractNum w:abstractNumId="49" w15:restartNumberingAfterBreak="0">
    <w:nsid w:val="73653659"/>
    <w:multiLevelType w:val="hybridMultilevel"/>
    <w:tmpl w:val="789672FE"/>
    <w:lvl w:ilvl="0" w:tplc="1B14200E">
      <w:numFmt w:val="bullet"/>
      <w:lvlText w:val=""/>
      <w:lvlJc w:val="left"/>
      <w:pPr>
        <w:ind w:left="777" w:hanging="339"/>
      </w:pPr>
      <w:rPr>
        <w:rFonts w:ascii="Symbol" w:eastAsia="Symbol" w:hAnsi="Symbol" w:cs="Symbol" w:hint="default"/>
        <w:w w:val="101"/>
        <w:sz w:val="26"/>
        <w:szCs w:val="26"/>
        <w:lang w:val="en-US" w:eastAsia="en-US" w:bidi="en-US"/>
      </w:rPr>
    </w:lvl>
    <w:lvl w:ilvl="1" w:tplc="1CE84F30">
      <w:numFmt w:val="bullet"/>
      <w:lvlText w:val="•"/>
      <w:lvlJc w:val="left"/>
      <w:pPr>
        <w:ind w:left="1397" w:hanging="339"/>
      </w:pPr>
      <w:rPr>
        <w:rFonts w:hint="default"/>
        <w:lang w:val="en-US" w:eastAsia="en-US" w:bidi="en-US"/>
      </w:rPr>
    </w:lvl>
    <w:lvl w:ilvl="2" w:tplc="7450BE52">
      <w:numFmt w:val="bullet"/>
      <w:lvlText w:val="•"/>
      <w:lvlJc w:val="left"/>
      <w:pPr>
        <w:ind w:left="2015" w:hanging="339"/>
      </w:pPr>
      <w:rPr>
        <w:rFonts w:hint="default"/>
        <w:lang w:val="en-US" w:eastAsia="en-US" w:bidi="en-US"/>
      </w:rPr>
    </w:lvl>
    <w:lvl w:ilvl="3" w:tplc="02F23E2E">
      <w:numFmt w:val="bullet"/>
      <w:lvlText w:val="•"/>
      <w:lvlJc w:val="left"/>
      <w:pPr>
        <w:ind w:left="2632" w:hanging="339"/>
      </w:pPr>
      <w:rPr>
        <w:rFonts w:hint="default"/>
        <w:lang w:val="en-US" w:eastAsia="en-US" w:bidi="en-US"/>
      </w:rPr>
    </w:lvl>
    <w:lvl w:ilvl="4" w:tplc="E4182592">
      <w:numFmt w:val="bullet"/>
      <w:lvlText w:val="•"/>
      <w:lvlJc w:val="left"/>
      <w:pPr>
        <w:ind w:left="3250" w:hanging="339"/>
      </w:pPr>
      <w:rPr>
        <w:rFonts w:hint="default"/>
        <w:lang w:val="en-US" w:eastAsia="en-US" w:bidi="en-US"/>
      </w:rPr>
    </w:lvl>
    <w:lvl w:ilvl="5" w:tplc="BD700EE2">
      <w:numFmt w:val="bullet"/>
      <w:lvlText w:val="•"/>
      <w:lvlJc w:val="left"/>
      <w:pPr>
        <w:ind w:left="3867" w:hanging="339"/>
      </w:pPr>
      <w:rPr>
        <w:rFonts w:hint="default"/>
        <w:lang w:val="en-US" w:eastAsia="en-US" w:bidi="en-US"/>
      </w:rPr>
    </w:lvl>
    <w:lvl w:ilvl="6" w:tplc="7B084C96">
      <w:numFmt w:val="bullet"/>
      <w:lvlText w:val="•"/>
      <w:lvlJc w:val="left"/>
      <w:pPr>
        <w:ind w:left="4485" w:hanging="339"/>
      </w:pPr>
      <w:rPr>
        <w:rFonts w:hint="default"/>
        <w:lang w:val="en-US" w:eastAsia="en-US" w:bidi="en-US"/>
      </w:rPr>
    </w:lvl>
    <w:lvl w:ilvl="7" w:tplc="7572FC1A">
      <w:numFmt w:val="bullet"/>
      <w:lvlText w:val="•"/>
      <w:lvlJc w:val="left"/>
      <w:pPr>
        <w:ind w:left="5102" w:hanging="339"/>
      </w:pPr>
      <w:rPr>
        <w:rFonts w:hint="default"/>
        <w:lang w:val="en-US" w:eastAsia="en-US" w:bidi="en-US"/>
      </w:rPr>
    </w:lvl>
    <w:lvl w:ilvl="8" w:tplc="0C42BDCA">
      <w:numFmt w:val="bullet"/>
      <w:lvlText w:val="•"/>
      <w:lvlJc w:val="left"/>
      <w:pPr>
        <w:ind w:left="5720" w:hanging="339"/>
      </w:pPr>
      <w:rPr>
        <w:rFonts w:hint="default"/>
        <w:lang w:val="en-US" w:eastAsia="en-US" w:bidi="en-US"/>
      </w:rPr>
    </w:lvl>
  </w:abstractNum>
  <w:abstractNum w:abstractNumId="50" w15:restartNumberingAfterBreak="0">
    <w:nsid w:val="756E4079"/>
    <w:multiLevelType w:val="hybridMultilevel"/>
    <w:tmpl w:val="3028FDB0"/>
    <w:lvl w:ilvl="0" w:tplc="158C0A14">
      <w:numFmt w:val="bullet"/>
      <w:lvlText w:val=""/>
      <w:lvlJc w:val="left"/>
      <w:pPr>
        <w:ind w:left="777" w:hanging="401"/>
      </w:pPr>
      <w:rPr>
        <w:rFonts w:ascii="Symbol" w:eastAsia="Symbol" w:hAnsi="Symbol" w:cs="Symbol" w:hint="default"/>
        <w:w w:val="101"/>
        <w:sz w:val="26"/>
        <w:szCs w:val="26"/>
        <w:lang w:val="en-US" w:eastAsia="en-US" w:bidi="en-US"/>
      </w:rPr>
    </w:lvl>
    <w:lvl w:ilvl="1" w:tplc="EE745C6C">
      <w:numFmt w:val="bullet"/>
      <w:lvlText w:val="•"/>
      <w:lvlJc w:val="left"/>
      <w:pPr>
        <w:ind w:left="1397" w:hanging="401"/>
      </w:pPr>
      <w:rPr>
        <w:rFonts w:hint="default"/>
        <w:lang w:val="en-US" w:eastAsia="en-US" w:bidi="en-US"/>
      </w:rPr>
    </w:lvl>
    <w:lvl w:ilvl="2" w:tplc="17601A86">
      <w:numFmt w:val="bullet"/>
      <w:lvlText w:val="•"/>
      <w:lvlJc w:val="left"/>
      <w:pPr>
        <w:ind w:left="2015" w:hanging="401"/>
      </w:pPr>
      <w:rPr>
        <w:rFonts w:hint="default"/>
        <w:lang w:val="en-US" w:eastAsia="en-US" w:bidi="en-US"/>
      </w:rPr>
    </w:lvl>
    <w:lvl w:ilvl="3" w:tplc="CBF27922">
      <w:numFmt w:val="bullet"/>
      <w:lvlText w:val="•"/>
      <w:lvlJc w:val="left"/>
      <w:pPr>
        <w:ind w:left="2632" w:hanging="401"/>
      </w:pPr>
      <w:rPr>
        <w:rFonts w:hint="default"/>
        <w:lang w:val="en-US" w:eastAsia="en-US" w:bidi="en-US"/>
      </w:rPr>
    </w:lvl>
    <w:lvl w:ilvl="4" w:tplc="7E064FBA">
      <w:numFmt w:val="bullet"/>
      <w:lvlText w:val="•"/>
      <w:lvlJc w:val="left"/>
      <w:pPr>
        <w:ind w:left="3250" w:hanging="401"/>
      </w:pPr>
      <w:rPr>
        <w:rFonts w:hint="default"/>
        <w:lang w:val="en-US" w:eastAsia="en-US" w:bidi="en-US"/>
      </w:rPr>
    </w:lvl>
    <w:lvl w:ilvl="5" w:tplc="0AF257BE">
      <w:numFmt w:val="bullet"/>
      <w:lvlText w:val="•"/>
      <w:lvlJc w:val="left"/>
      <w:pPr>
        <w:ind w:left="3867" w:hanging="401"/>
      </w:pPr>
      <w:rPr>
        <w:rFonts w:hint="default"/>
        <w:lang w:val="en-US" w:eastAsia="en-US" w:bidi="en-US"/>
      </w:rPr>
    </w:lvl>
    <w:lvl w:ilvl="6" w:tplc="8F3EA93A">
      <w:numFmt w:val="bullet"/>
      <w:lvlText w:val="•"/>
      <w:lvlJc w:val="left"/>
      <w:pPr>
        <w:ind w:left="4485" w:hanging="401"/>
      </w:pPr>
      <w:rPr>
        <w:rFonts w:hint="default"/>
        <w:lang w:val="en-US" w:eastAsia="en-US" w:bidi="en-US"/>
      </w:rPr>
    </w:lvl>
    <w:lvl w:ilvl="7" w:tplc="C144FAB2">
      <w:numFmt w:val="bullet"/>
      <w:lvlText w:val="•"/>
      <w:lvlJc w:val="left"/>
      <w:pPr>
        <w:ind w:left="5102" w:hanging="401"/>
      </w:pPr>
      <w:rPr>
        <w:rFonts w:hint="default"/>
        <w:lang w:val="en-US" w:eastAsia="en-US" w:bidi="en-US"/>
      </w:rPr>
    </w:lvl>
    <w:lvl w:ilvl="8" w:tplc="2594E84C">
      <w:numFmt w:val="bullet"/>
      <w:lvlText w:val="•"/>
      <w:lvlJc w:val="left"/>
      <w:pPr>
        <w:ind w:left="5720" w:hanging="401"/>
      </w:pPr>
      <w:rPr>
        <w:rFonts w:hint="default"/>
        <w:lang w:val="en-US" w:eastAsia="en-US" w:bidi="en-US"/>
      </w:rPr>
    </w:lvl>
  </w:abstractNum>
  <w:abstractNum w:abstractNumId="51" w15:restartNumberingAfterBreak="0">
    <w:nsid w:val="782D1D76"/>
    <w:multiLevelType w:val="hybridMultilevel"/>
    <w:tmpl w:val="E3386B94"/>
    <w:lvl w:ilvl="0" w:tplc="64A0B7B4">
      <w:numFmt w:val="bullet"/>
      <w:lvlText w:val=""/>
      <w:lvlJc w:val="left"/>
      <w:pPr>
        <w:ind w:left="777" w:hanging="339"/>
      </w:pPr>
      <w:rPr>
        <w:rFonts w:ascii="Symbol" w:eastAsia="Symbol" w:hAnsi="Symbol" w:cs="Symbol" w:hint="default"/>
        <w:w w:val="101"/>
        <w:sz w:val="26"/>
        <w:szCs w:val="26"/>
        <w:lang w:val="en-US" w:eastAsia="en-US" w:bidi="en-US"/>
      </w:rPr>
    </w:lvl>
    <w:lvl w:ilvl="1" w:tplc="F1C24C9A">
      <w:numFmt w:val="bullet"/>
      <w:lvlText w:val="•"/>
      <w:lvlJc w:val="left"/>
      <w:pPr>
        <w:ind w:left="1405" w:hanging="339"/>
      </w:pPr>
      <w:rPr>
        <w:rFonts w:hint="default"/>
        <w:lang w:val="en-US" w:eastAsia="en-US" w:bidi="en-US"/>
      </w:rPr>
    </w:lvl>
    <w:lvl w:ilvl="2" w:tplc="18608FA6">
      <w:numFmt w:val="bullet"/>
      <w:lvlText w:val="•"/>
      <w:lvlJc w:val="left"/>
      <w:pPr>
        <w:ind w:left="2031" w:hanging="339"/>
      </w:pPr>
      <w:rPr>
        <w:rFonts w:hint="default"/>
        <w:lang w:val="en-US" w:eastAsia="en-US" w:bidi="en-US"/>
      </w:rPr>
    </w:lvl>
    <w:lvl w:ilvl="3" w:tplc="704A48DA">
      <w:numFmt w:val="bullet"/>
      <w:lvlText w:val="•"/>
      <w:lvlJc w:val="left"/>
      <w:pPr>
        <w:ind w:left="2657" w:hanging="339"/>
      </w:pPr>
      <w:rPr>
        <w:rFonts w:hint="default"/>
        <w:lang w:val="en-US" w:eastAsia="en-US" w:bidi="en-US"/>
      </w:rPr>
    </w:lvl>
    <w:lvl w:ilvl="4" w:tplc="57D635BC">
      <w:numFmt w:val="bullet"/>
      <w:lvlText w:val="•"/>
      <w:lvlJc w:val="left"/>
      <w:pPr>
        <w:ind w:left="3283" w:hanging="339"/>
      </w:pPr>
      <w:rPr>
        <w:rFonts w:hint="default"/>
        <w:lang w:val="en-US" w:eastAsia="en-US" w:bidi="en-US"/>
      </w:rPr>
    </w:lvl>
    <w:lvl w:ilvl="5" w:tplc="E216107E">
      <w:numFmt w:val="bullet"/>
      <w:lvlText w:val="•"/>
      <w:lvlJc w:val="left"/>
      <w:pPr>
        <w:ind w:left="3909" w:hanging="339"/>
      </w:pPr>
      <w:rPr>
        <w:rFonts w:hint="default"/>
        <w:lang w:val="en-US" w:eastAsia="en-US" w:bidi="en-US"/>
      </w:rPr>
    </w:lvl>
    <w:lvl w:ilvl="6" w:tplc="29B2E6AC">
      <w:numFmt w:val="bullet"/>
      <w:lvlText w:val="•"/>
      <w:lvlJc w:val="left"/>
      <w:pPr>
        <w:ind w:left="4534" w:hanging="339"/>
      </w:pPr>
      <w:rPr>
        <w:rFonts w:hint="default"/>
        <w:lang w:val="en-US" w:eastAsia="en-US" w:bidi="en-US"/>
      </w:rPr>
    </w:lvl>
    <w:lvl w:ilvl="7" w:tplc="F684E404">
      <w:numFmt w:val="bullet"/>
      <w:lvlText w:val="•"/>
      <w:lvlJc w:val="left"/>
      <w:pPr>
        <w:ind w:left="5160" w:hanging="339"/>
      </w:pPr>
      <w:rPr>
        <w:rFonts w:hint="default"/>
        <w:lang w:val="en-US" w:eastAsia="en-US" w:bidi="en-US"/>
      </w:rPr>
    </w:lvl>
    <w:lvl w:ilvl="8" w:tplc="24621DA6">
      <w:numFmt w:val="bullet"/>
      <w:lvlText w:val="•"/>
      <w:lvlJc w:val="left"/>
      <w:pPr>
        <w:ind w:left="5786" w:hanging="339"/>
      </w:pPr>
      <w:rPr>
        <w:rFonts w:hint="default"/>
        <w:lang w:val="en-US" w:eastAsia="en-US" w:bidi="en-US"/>
      </w:rPr>
    </w:lvl>
  </w:abstractNum>
  <w:abstractNum w:abstractNumId="52" w15:restartNumberingAfterBreak="0">
    <w:nsid w:val="791D22A5"/>
    <w:multiLevelType w:val="hybridMultilevel"/>
    <w:tmpl w:val="79646CB2"/>
    <w:lvl w:ilvl="0" w:tplc="594E74B4">
      <w:numFmt w:val="bullet"/>
      <w:lvlText w:val=""/>
      <w:lvlJc w:val="left"/>
      <w:pPr>
        <w:ind w:left="839" w:hanging="401"/>
      </w:pPr>
      <w:rPr>
        <w:rFonts w:ascii="Symbol" w:eastAsia="Symbol" w:hAnsi="Symbol" w:cs="Symbol" w:hint="default"/>
        <w:w w:val="101"/>
        <w:sz w:val="26"/>
        <w:szCs w:val="26"/>
        <w:lang w:val="en-US" w:eastAsia="en-US" w:bidi="en-US"/>
      </w:rPr>
    </w:lvl>
    <w:lvl w:ilvl="1" w:tplc="888E1F1C">
      <w:numFmt w:val="bullet"/>
      <w:lvlText w:val="•"/>
      <w:lvlJc w:val="left"/>
      <w:pPr>
        <w:ind w:left="1451" w:hanging="401"/>
      </w:pPr>
      <w:rPr>
        <w:rFonts w:hint="default"/>
        <w:lang w:val="en-US" w:eastAsia="en-US" w:bidi="en-US"/>
      </w:rPr>
    </w:lvl>
    <w:lvl w:ilvl="2" w:tplc="C6F42B9E">
      <w:numFmt w:val="bullet"/>
      <w:lvlText w:val="•"/>
      <w:lvlJc w:val="left"/>
      <w:pPr>
        <w:ind w:left="2062" w:hanging="401"/>
      </w:pPr>
      <w:rPr>
        <w:rFonts w:hint="default"/>
        <w:lang w:val="en-US" w:eastAsia="en-US" w:bidi="en-US"/>
      </w:rPr>
    </w:lvl>
    <w:lvl w:ilvl="3" w:tplc="A7E0DE0C">
      <w:numFmt w:val="bullet"/>
      <w:lvlText w:val="•"/>
      <w:lvlJc w:val="left"/>
      <w:pPr>
        <w:ind w:left="2673" w:hanging="401"/>
      </w:pPr>
      <w:rPr>
        <w:rFonts w:hint="default"/>
        <w:lang w:val="en-US" w:eastAsia="en-US" w:bidi="en-US"/>
      </w:rPr>
    </w:lvl>
    <w:lvl w:ilvl="4" w:tplc="1DF0F8B0">
      <w:numFmt w:val="bullet"/>
      <w:lvlText w:val="•"/>
      <w:lvlJc w:val="left"/>
      <w:pPr>
        <w:ind w:left="3284" w:hanging="401"/>
      </w:pPr>
      <w:rPr>
        <w:rFonts w:hint="default"/>
        <w:lang w:val="en-US" w:eastAsia="en-US" w:bidi="en-US"/>
      </w:rPr>
    </w:lvl>
    <w:lvl w:ilvl="5" w:tplc="2716CC34">
      <w:numFmt w:val="bullet"/>
      <w:lvlText w:val="•"/>
      <w:lvlJc w:val="left"/>
      <w:pPr>
        <w:ind w:left="3895" w:hanging="401"/>
      </w:pPr>
      <w:rPr>
        <w:rFonts w:hint="default"/>
        <w:lang w:val="en-US" w:eastAsia="en-US" w:bidi="en-US"/>
      </w:rPr>
    </w:lvl>
    <w:lvl w:ilvl="6" w:tplc="A0AC7B80">
      <w:numFmt w:val="bullet"/>
      <w:lvlText w:val="•"/>
      <w:lvlJc w:val="left"/>
      <w:pPr>
        <w:ind w:left="4506" w:hanging="401"/>
      </w:pPr>
      <w:rPr>
        <w:rFonts w:hint="default"/>
        <w:lang w:val="en-US" w:eastAsia="en-US" w:bidi="en-US"/>
      </w:rPr>
    </w:lvl>
    <w:lvl w:ilvl="7" w:tplc="5C9A0AB4">
      <w:numFmt w:val="bullet"/>
      <w:lvlText w:val="•"/>
      <w:lvlJc w:val="left"/>
      <w:pPr>
        <w:ind w:left="5117" w:hanging="401"/>
      </w:pPr>
      <w:rPr>
        <w:rFonts w:hint="default"/>
        <w:lang w:val="en-US" w:eastAsia="en-US" w:bidi="en-US"/>
      </w:rPr>
    </w:lvl>
    <w:lvl w:ilvl="8" w:tplc="15407DF2">
      <w:numFmt w:val="bullet"/>
      <w:lvlText w:val="•"/>
      <w:lvlJc w:val="left"/>
      <w:pPr>
        <w:ind w:left="5728" w:hanging="401"/>
      </w:pPr>
      <w:rPr>
        <w:rFonts w:hint="default"/>
        <w:lang w:val="en-US" w:eastAsia="en-US" w:bidi="en-US"/>
      </w:rPr>
    </w:lvl>
  </w:abstractNum>
  <w:abstractNum w:abstractNumId="53" w15:restartNumberingAfterBreak="0">
    <w:nsid w:val="7AF73B8E"/>
    <w:multiLevelType w:val="hybridMultilevel"/>
    <w:tmpl w:val="D2B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8F596D"/>
    <w:multiLevelType w:val="hybridMultilevel"/>
    <w:tmpl w:val="1390C6AE"/>
    <w:lvl w:ilvl="0" w:tplc="9C4806F4">
      <w:start w:val="1"/>
      <w:numFmt w:val="decimal"/>
      <w:lvlText w:val="%1-"/>
      <w:lvlJc w:val="left"/>
      <w:pPr>
        <w:ind w:left="427" w:hanging="276"/>
      </w:pPr>
      <w:rPr>
        <w:rFonts w:asciiTheme="majorBidi" w:eastAsia="Calibri" w:hAnsiTheme="majorBidi" w:cstheme="majorBidi" w:hint="default"/>
        <w:w w:val="101"/>
        <w:sz w:val="28"/>
        <w:szCs w:val="28"/>
        <w:lang w:val="en-US" w:eastAsia="en-US" w:bidi="en-US"/>
      </w:rPr>
    </w:lvl>
    <w:lvl w:ilvl="1" w:tplc="0B86891A">
      <w:numFmt w:val="bullet"/>
      <w:lvlText w:val="•"/>
      <w:lvlJc w:val="left"/>
      <w:pPr>
        <w:ind w:left="1274" w:hanging="276"/>
      </w:pPr>
      <w:rPr>
        <w:rFonts w:hint="default"/>
        <w:lang w:val="en-US" w:eastAsia="en-US" w:bidi="en-US"/>
      </w:rPr>
    </w:lvl>
    <w:lvl w:ilvl="2" w:tplc="5428FC56">
      <w:numFmt w:val="bullet"/>
      <w:lvlText w:val="•"/>
      <w:lvlJc w:val="left"/>
      <w:pPr>
        <w:ind w:left="2128" w:hanging="276"/>
      </w:pPr>
      <w:rPr>
        <w:rFonts w:hint="default"/>
        <w:lang w:val="en-US" w:eastAsia="en-US" w:bidi="en-US"/>
      </w:rPr>
    </w:lvl>
    <w:lvl w:ilvl="3" w:tplc="051EC7D0">
      <w:numFmt w:val="bullet"/>
      <w:lvlText w:val="•"/>
      <w:lvlJc w:val="left"/>
      <w:pPr>
        <w:ind w:left="2982" w:hanging="276"/>
      </w:pPr>
      <w:rPr>
        <w:rFonts w:hint="default"/>
        <w:lang w:val="en-US" w:eastAsia="en-US" w:bidi="en-US"/>
      </w:rPr>
    </w:lvl>
    <w:lvl w:ilvl="4" w:tplc="055A9D5C">
      <w:numFmt w:val="bullet"/>
      <w:lvlText w:val="•"/>
      <w:lvlJc w:val="left"/>
      <w:pPr>
        <w:ind w:left="3836" w:hanging="276"/>
      </w:pPr>
      <w:rPr>
        <w:rFonts w:hint="default"/>
        <w:lang w:val="en-US" w:eastAsia="en-US" w:bidi="en-US"/>
      </w:rPr>
    </w:lvl>
    <w:lvl w:ilvl="5" w:tplc="425AE4D0">
      <w:numFmt w:val="bullet"/>
      <w:lvlText w:val="•"/>
      <w:lvlJc w:val="left"/>
      <w:pPr>
        <w:ind w:left="4690" w:hanging="276"/>
      </w:pPr>
      <w:rPr>
        <w:rFonts w:hint="default"/>
        <w:lang w:val="en-US" w:eastAsia="en-US" w:bidi="en-US"/>
      </w:rPr>
    </w:lvl>
    <w:lvl w:ilvl="6" w:tplc="B2564398">
      <w:numFmt w:val="bullet"/>
      <w:lvlText w:val="•"/>
      <w:lvlJc w:val="left"/>
      <w:pPr>
        <w:ind w:left="5544" w:hanging="276"/>
      </w:pPr>
      <w:rPr>
        <w:rFonts w:hint="default"/>
        <w:lang w:val="en-US" w:eastAsia="en-US" w:bidi="en-US"/>
      </w:rPr>
    </w:lvl>
    <w:lvl w:ilvl="7" w:tplc="AE081E04">
      <w:numFmt w:val="bullet"/>
      <w:lvlText w:val="•"/>
      <w:lvlJc w:val="left"/>
      <w:pPr>
        <w:ind w:left="6398" w:hanging="276"/>
      </w:pPr>
      <w:rPr>
        <w:rFonts w:hint="default"/>
        <w:lang w:val="en-US" w:eastAsia="en-US" w:bidi="en-US"/>
      </w:rPr>
    </w:lvl>
    <w:lvl w:ilvl="8" w:tplc="F11EB660">
      <w:numFmt w:val="bullet"/>
      <w:lvlText w:val="•"/>
      <w:lvlJc w:val="left"/>
      <w:pPr>
        <w:ind w:left="7252" w:hanging="276"/>
      </w:pPr>
      <w:rPr>
        <w:rFonts w:hint="default"/>
        <w:lang w:val="en-US" w:eastAsia="en-US" w:bidi="en-US"/>
      </w:rPr>
    </w:lvl>
  </w:abstractNum>
  <w:abstractNum w:abstractNumId="55" w15:restartNumberingAfterBreak="0">
    <w:nsid w:val="7D434469"/>
    <w:multiLevelType w:val="hybridMultilevel"/>
    <w:tmpl w:val="6994AB94"/>
    <w:lvl w:ilvl="0" w:tplc="F0DCB77E">
      <w:numFmt w:val="bullet"/>
      <w:lvlText w:val=""/>
      <w:lvlJc w:val="left"/>
      <w:pPr>
        <w:ind w:left="777" w:hanging="339"/>
      </w:pPr>
      <w:rPr>
        <w:rFonts w:ascii="Symbol" w:eastAsia="Symbol" w:hAnsi="Symbol" w:cs="Symbol" w:hint="default"/>
        <w:w w:val="101"/>
        <w:sz w:val="26"/>
        <w:szCs w:val="26"/>
        <w:lang w:val="en-US" w:eastAsia="en-US" w:bidi="en-US"/>
      </w:rPr>
    </w:lvl>
    <w:lvl w:ilvl="1" w:tplc="E45AD7DA">
      <w:numFmt w:val="bullet"/>
      <w:lvlText w:val="•"/>
      <w:lvlJc w:val="left"/>
      <w:pPr>
        <w:ind w:left="1405" w:hanging="339"/>
      </w:pPr>
      <w:rPr>
        <w:rFonts w:hint="default"/>
        <w:lang w:val="en-US" w:eastAsia="en-US" w:bidi="en-US"/>
      </w:rPr>
    </w:lvl>
    <w:lvl w:ilvl="2" w:tplc="4022DC02">
      <w:numFmt w:val="bullet"/>
      <w:lvlText w:val="•"/>
      <w:lvlJc w:val="left"/>
      <w:pPr>
        <w:ind w:left="2031" w:hanging="339"/>
      </w:pPr>
      <w:rPr>
        <w:rFonts w:hint="default"/>
        <w:lang w:val="en-US" w:eastAsia="en-US" w:bidi="en-US"/>
      </w:rPr>
    </w:lvl>
    <w:lvl w:ilvl="3" w:tplc="BF76AF06">
      <w:numFmt w:val="bullet"/>
      <w:lvlText w:val="•"/>
      <w:lvlJc w:val="left"/>
      <w:pPr>
        <w:ind w:left="2657" w:hanging="339"/>
      </w:pPr>
      <w:rPr>
        <w:rFonts w:hint="default"/>
        <w:lang w:val="en-US" w:eastAsia="en-US" w:bidi="en-US"/>
      </w:rPr>
    </w:lvl>
    <w:lvl w:ilvl="4" w:tplc="1C68225E">
      <w:numFmt w:val="bullet"/>
      <w:lvlText w:val="•"/>
      <w:lvlJc w:val="left"/>
      <w:pPr>
        <w:ind w:left="3283" w:hanging="339"/>
      </w:pPr>
      <w:rPr>
        <w:rFonts w:hint="default"/>
        <w:lang w:val="en-US" w:eastAsia="en-US" w:bidi="en-US"/>
      </w:rPr>
    </w:lvl>
    <w:lvl w:ilvl="5" w:tplc="D2B4E4E8">
      <w:numFmt w:val="bullet"/>
      <w:lvlText w:val="•"/>
      <w:lvlJc w:val="left"/>
      <w:pPr>
        <w:ind w:left="3909" w:hanging="339"/>
      </w:pPr>
      <w:rPr>
        <w:rFonts w:hint="default"/>
        <w:lang w:val="en-US" w:eastAsia="en-US" w:bidi="en-US"/>
      </w:rPr>
    </w:lvl>
    <w:lvl w:ilvl="6" w:tplc="4D96D326">
      <w:numFmt w:val="bullet"/>
      <w:lvlText w:val="•"/>
      <w:lvlJc w:val="left"/>
      <w:pPr>
        <w:ind w:left="4534" w:hanging="339"/>
      </w:pPr>
      <w:rPr>
        <w:rFonts w:hint="default"/>
        <w:lang w:val="en-US" w:eastAsia="en-US" w:bidi="en-US"/>
      </w:rPr>
    </w:lvl>
    <w:lvl w:ilvl="7" w:tplc="E6F6F300">
      <w:numFmt w:val="bullet"/>
      <w:lvlText w:val="•"/>
      <w:lvlJc w:val="left"/>
      <w:pPr>
        <w:ind w:left="5160" w:hanging="339"/>
      </w:pPr>
      <w:rPr>
        <w:rFonts w:hint="default"/>
        <w:lang w:val="en-US" w:eastAsia="en-US" w:bidi="en-US"/>
      </w:rPr>
    </w:lvl>
    <w:lvl w:ilvl="8" w:tplc="0052C6C8">
      <w:numFmt w:val="bullet"/>
      <w:lvlText w:val="•"/>
      <w:lvlJc w:val="left"/>
      <w:pPr>
        <w:ind w:left="5786" w:hanging="339"/>
      </w:pPr>
      <w:rPr>
        <w:rFonts w:hint="default"/>
        <w:lang w:val="en-US" w:eastAsia="en-US" w:bidi="en-US"/>
      </w:rPr>
    </w:lvl>
  </w:abstractNum>
  <w:abstractNum w:abstractNumId="56" w15:restartNumberingAfterBreak="0">
    <w:nsid w:val="7DEB0187"/>
    <w:multiLevelType w:val="hybridMultilevel"/>
    <w:tmpl w:val="94C27640"/>
    <w:lvl w:ilvl="0" w:tplc="11322888">
      <w:numFmt w:val="bullet"/>
      <w:lvlText w:val=""/>
      <w:lvlJc w:val="left"/>
      <w:pPr>
        <w:ind w:left="777" w:hanging="339"/>
      </w:pPr>
      <w:rPr>
        <w:rFonts w:ascii="Symbol" w:eastAsia="Symbol" w:hAnsi="Symbol" w:cs="Symbol" w:hint="default"/>
        <w:w w:val="101"/>
        <w:sz w:val="26"/>
        <w:szCs w:val="26"/>
        <w:lang w:val="en-US" w:eastAsia="en-US" w:bidi="en-US"/>
      </w:rPr>
    </w:lvl>
    <w:lvl w:ilvl="1" w:tplc="3744B248">
      <w:numFmt w:val="bullet"/>
      <w:lvlText w:val="•"/>
      <w:lvlJc w:val="left"/>
      <w:pPr>
        <w:ind w:left="1405" w:hanging="339"/>
      </w:pPr>
      <w:rPr>
        <w:rFonts w:hint="default"/>
        <w:lang w:val="en-US" w:eastAsia="en-US" w:bidi="en-US"/>
      </w:rPr>
    </w:lvl>
    <w:lvl w:ilvl="2" w:tplc="04742790">
      <w:numFmt w:val="bullet"/>
      <w:lvlText w:val="•"/>
      <w:lvlJc w:val="left"/>
      <w:pPr>
        <w:ind w:left="2031" w:hanging="339"/>
      </w:pPr>
      <w:rPr>
        <w:rFonts w:hint="default"/>
        <w:lang w:val="en-US" w:eastAsia="en-US" w:bidi="en-US"/>
      </w:rPr>
    </w:lvl>
    <w:lvl w:ilvl="3" w:tplc="0928957C">
      <w:numFmt w:val="bullet"/>
      <w:lvlText w:val="•"/>
      <w:lvlJc w:val="left"/>
      <w:pPr>
        <w:ind w:left="2657" w:hanging="339"/>
      </w:pPr>
      <w:rPr>
        <w:rFonts w:hint="default"/>
        <w:lang w:val="en-US" w:eastAsia="en-US" w:bidi="en-US"/>
      </w:rPr>
    </w:lvl>
    <w:lvl w:ilvl="4" w:tplc="41607AD0">
      <w:numFmt w:val="bullet"/>
      <w:lvlText w:val="•"/>
      <w:lvlJc w:val="left"/>
      <w:pPr>
        <w:ind w:left="3283" w:hanging="339"/>
      </w:pPr>
      <w:rPr>
        <w:rFonts w:hint="default"/>
        <w:lang w:val="en-US" w:eastAsia="en-US" w:bidi="en-US"/>
      </w:rPr>
    </w:lvl>
    <w:lvl w:ilvl="5" w:tplc="E7EE56FA">
      <w:numFmt w:val="bullet"/>
      <w:lvlText w:val="•"/>
      <w:lvlJc w:val="left"/>
      <w:pPr>
        <w:ind w:left="3909" w:hanging="339"/>
      </w:pPr>
      <w:rPr>
        <w:rFonts w:hint="default"/>
        <w:lang w:val="en-US" w:eastAsia="en-US" w:bidi="en-US"/>
      </w:rPr>
    </w:lvl>
    <w:lvl w:ilvl="6" w:tplc="29AC1682">
      <w:numFmt w:val="bullet"/>
      <w:lvlText w:val="•"/>
      <w:lvlJc w:val="left"/>
      <w:pPr>
        <w:ind w:left="4534" w:hanging="339"/>
      </w:pPr>
      <w:rPr>
        <w:rFonts w:hint="default"/>
        <w:lang w:val="en-US" w:eastAsia="en-US" w:bidi="en-US"/>
      </w:rPr>
    </w:lvl>
    <w:lvl w:ilvl="7" w:tplc="C0D06AB6">
      <w:numFmt w:val="bullet"/>
      <w:lvlText w:val="•"/>
      <w:lvlJc w:val="left"/>
      <w:pPr>
        <w:ind w:left="5160" w:hanging="339"/>
      </w:pPr>
      <w:rPr>
        <w:rFonts w:hint="default"/>
        <w:lang w:val="en-US" w:eastAsia="en-US" w:bidi="en-US"/>
      </w:rPr>
    </w:lvl>
    <w:lvl w:ilvl="8" w:tplc="467E9D54">
      <w:numFmt w:val="bullet"/>
      <w:lvlText w:val="•"/>
      <w:lvlJc w:val="left"/>
      <w:pPr>
        <w:ind w:left="5786" w:hanging="339"/>
      </w:pPr>
      <w:rPr>
        <w:rFonts w:hint="default"/>
        <w:lang w:val="en-US" w:eastAsia="en-US" w:bidi="en-US"/>
      </w:rPr>
    </w:lvl>
  </w:abstractNum>
  <w:abstractNum w:abstractNumId="57" w15:restartNumberingAfterBreak="0">
    <w:nsid w:val="7E2F172B"/>
    <w:multiLevelType w:val="hybridMultilevel"/>
    <w:tmpl w:val="06927558"/>
    <w:lvl w:ilvl="0" w:tplc="314C9AA4">
      <w:numFmt w:val="bullet"/>
      <w:lvlText w:val=""/>
      <w:lvlJc w:val="left"/>
      <w:pPr>
        <w:ind w:left="777" w:hanging="339"/>
      </w:pPr>
      <w:rPr>
        <w:rFonts w:ascii="Symbol" w:eastAsia="Symbol" w:hAnsi="Symbol" w:cs="Symbol" w:hint="default"/>
        <w:w w:val="101"/>
        <w:sz w:val="26"/>
        <w:szCs w:val="26"/>
        <w:lang w:val="en-US" w:eastAsia="en-US" w:bidi="en-US"/>
      </w:rPr>
    </w:lvl>
    <w:lvl w:ilvl="1" w:tplc="104C917C">
      <w:numFmt w:val="bullet"/>
      <w:lvlText w:val="•"/>
      <w:lvlJc w:val="left"/>
      <w:pPr>
        <w:ind w:left="1405" w:hanging="339"/>
      </w:pPr>
      <w:rPr>
        <w:rFonts w:hint="default"/>
        <w:lang w:val="en-US" w:eastAsia="en-US" w:bidi="en-US"/>
      </w:rPr>
    </w:lvl>
    <w:lvl w:ilvl="2" w:tplc="A53EAF78">
      <w:numFmt w:val="bullet"/>
      <w:lvlText w:val="•"/>
      <w:lvlJc w:val="left"/>
      <w:pPr>
        <w:ind w:left="2031" w:hanging="339"/>
      </w:pPr>
      <w:rPr>
        <w:rFonts w:hint="default"/>
        <w:lang w:val="en-US" w:eastAsia="en-US" w:bidi="en-US"/>
      </w:rPr>
    </w:lvl>
    <w:lvl w:ilvl="3" w:tplc="43661246">
      <w:numFmt w:val="bullet"/>
      <w:lvlText w:val="•"/>
      <w:lvlJc w:val="left"/>
      <w:pPr>
        <w:ind w:left="2657" w:hanging="339"/>
      </w:pPr>
      <w:rPr>
        <w:rFonts w:hint="default"/>
        <w:lang w:val="en-US" w:eastAsia="en-US" w:bidi="en-US"/>
      </w:rPr>
    </w:lvl>
    <w:lvl w:ilvl="4" w:tplc="72BAB02A">
      <w:numFmt w:val="bullet"/>
      <w:lvlText w:val="•"/>
      <w:lvlJc w:val="left"/>
      <w:pPr>
        <w:ind w:left="3283" w:hanging="339"/>
      </w:pPr>
      <w:rPr>
        <w:rFonts w:hint="default"/>
        <w:lang w:val="en-US" w:eastAsia="en-US" w:bidi="en-US"/>
      </w:rPr>
    </w:lvl>
    <w:lvl w:ilvl="5" w:tplc="EBB4E376">
      <w:numFmt w:val="bullet"/>
      <w:lvlText w:val="•"/>
      <w:lvlJc w:val="left"/>
      <w:pPr>
        <w:ind w:left="3909" w:hanging="339"/>
      </w:pPr>
      <w:rPr>
        <w:rFonts w:hint="default"/>
        <w:lang w:val="en-US" w:eastAsia="en-US" w:bidi="en-US"/>
      </w:rPr>
    </w:lvl>
    <w:lvl w:ilvl="6" w:tplc="E16EB6D8">
      <w:numFmt w:val="bullet"/>
      <w:lvlText w:val="•"/>
      <w:lvlJc w:val="left"/>
      <w:pPr>
        <w:ind w:left="4534" w:hanging="339"/>
      </w:pPr>
      <w:rPr>
        <w:rFonts w:hint="default"/>
        <w:lang w:val="en-US" w:eastAsia="en-US" w:bidi="en-US"/>
      </w:rPr>
    </w:lvl>
    <w:lvl w:ilvl="7" w:tplc="2B0A8B0E">
      <w:numFmt w:val="bullet"/>
      <w:lvlText w:val="•"/>
      <w:lvlJc w:val="left"/>
      <w:pPr>
        <w:ind w:left="5160" w:hanging="339"/>
      </w:pPr>
      <w:rPr>
        <w:rFonts w:hint="default"/>
        <w:lang w:val="en-US" w:eastAsia="en-US" w:bidi="en-US"/>
      </w:rPr>
    </w:lvl>
    <w:lvl w:ilvl="8" w:tplc="3162F894">
      <w:numFmt w:val="bullet"/>
      <w:lvlText w:val="•"/>
      <w:lvlJc w:val="left"/>
      <w:pPr>
        <w:ind w:left="5786" w:hanging="339"/>
      </w:pPr>
      <w:rPr>
        <w:rFonts w:hint="default"/>
        <w:lang w:val="en-US" w:eastAsia="en-US" w:bidi="en-US"/>
      </w:rPr>
    </w:lvl>
  </w:abstractNum>
  <w:abstractNum w:abstractNumId="58" w15:restartNumberingAfterBreak="0">
    <w:nsid w:val="7FD96FEF"/>
    <w:multiLevelType w:val="hybridMultilevel"/>
    <w:tmpl w:val="C264F29E"/>
    <w:lvl w:ilvl="0" w:tplc="4F18D6A2">
      <w:numFmt w:val="bullet"/>
      <w:lvlText w:val=""/>
      <w:lvlJc w:val="left"/>
      <w:pPr>
        <w:ind w:left="777" w:hanging="401"/>
      </w:pPr>
      <w:rPr>
        <w:rFonts w:ascii="Symbol" w:eastAsia="Symbol" w:hAnsi="Symbol" w:cs="Symbol" w:hint="default"/>
        <w:w w:val="101"/>
        <w:sz w:val="26"/>
        <w:szCs w:val="26"/>
        <w:lang w:val="en-US" w:eastAsia="en-US" w:bidi="en-US"/>
      </w:rPr>
    </w:lvl>
    <w:lvl w:ilvl="1" w:tplc="9C58866E">
      <w:numFmt w:val="bullet"/>
      <w:lvlText w:val="•"/>
      <w:lvlJc w:val="left"/>
      <w:pPr>
        <w:ind w:left="1396" w:hanging="401"/>
      </w:pPr>
      <w:rPr>
        <w:rFonts w:hint="default"/>
        <w:lang w:val="en-US" w:eastAsia="en-US" w:bidi="en-US"/>
      </w:rPr>
    </w:lvl>
    <w:lvl w:ilvl="2" w:tplc="A2483266">
      <w:numFmt w:val="bullet"/>
      <w:lvlText w:val="•"/>
      <w:lvlJc w:val="left"/>
      <w:pPr>
        <w:ind w:left="2013" w:hanging="401"/>
      </w:pPr>
      <w:rPr>
        <w:rFonts w:hint="default"/>
        <w:lang w:val="en-US" w:eastAsia="en-US" w:bidi="en-US"/>
      </w:rPr>
    </w:lvl>
    <w:lvl w:ilvl="3" w:tplc="E04A1BB8">
      <w:numFmt w:val="bullet"/>
      <w:lvlText w:val="•"/>
      <w:lvlJc w:val="left"/>
      <w:pPr>
        <w:ind w:left="2630" w:hanging="401"/>
      </w:pPr>
      <w:rPr>
        <w:rFonts w:hint="default"/>
        <w:lang w:val="en-US" w:eastAsia="en-US" w:bidi="en-US"/>
      </w:rPr>
    </w:lvl>
    <w:lvl w:ilvl="4" w:tplc="A348B208">
      <w:numFmt w:val="bullet"/>
      <w:lvlText w:val="•"/>
      <w:lvlJc w:val="left"/>
      <w:pPr>
        <w:ind w:left="3247" w:hanging="401"/>
      </w:pPr>
      <w:rPr>
        <w:rFonts w:hint="default"/>
        <w:lang w:val="en-US" w:eastAsia="en-US" w:bidi="en-US"/>
      </w:rPr>
    </w:lvl>
    <w:lvl w:ilvl="5" w:tplc="80D84E26">
      <w:numFmt w:val="bullet"/>
      <w:lvlText w:val="•"/>
      <w:lvlJc w:val="left"/>
      <w:pPr>
        <w:ind w:left="3864" w:hanging="401"/>
      </w:pPr>
      <w:rPr>
        <w:rFonts w:hint="default"/>
        <w:lang w:val="en-US" w:eastAsia="en-US" w:bidi="en-US"/>
      </w:rPr>
    </w:lvl>
    <w:lvl w:ilvl="6" w:tplc="A1968694">
      <w:numFmt w:val="bullet"/>
      <w:lvlText w:val="•"/>
      <w:lvlJc w:val="left"/>
      <w:pPr>
        <w:ind w:left="4480" w:hanging="401"/>
      </w:pPr>
      <w:rPr>
        <w:rFonts w:hint="default"/>
        <w:lang w:val="en-US" w:eastAsia="en-US" w:bidi="en-US"/>
      </w:rPr>
    </w:lvl>
    <w:lvl w:ilvl="7" w:tplc="69148F3E">
      <w:numFmt w:val="bullet"/>
      <w:lvlText w:val="•"/>
      <w:lvlJc w:val="left"/>
      <w:pPr>
        <w:ind w:left="5097" w:hanging="401"/>
      </w:pPr>
      <w:rPr>
        <w:rFonts w:hint="default"/>
        <w:lang w:val="en-US" w:eastAsia="en-US" w:bidi="en-US"/>
      </w:rPr>
    </w:lvl>
    <w:lvl w:ilvl="8" w:tplc="DE120616">
      <w:numFmt w:val="bullet"/>
      <w:lvlText w:val="•"/>
      <w:lvlJc w:val="left"/>
      <w:pPr>
        <w:ind w:left="5714" w:hanging="401"/>
      </w:pPr>
      <w:rPr>
        <w:rFonts w:hint="default"/>
        <w:lang w:val="en-US" w:eastAsia="en-US" w:bidi="en-US"/>
      </w:rPr>
    </w:lvl>
  </w:abstractNum>
  <w:num w:numId="1">
    <w:abstractNumId w:val="39"/>
  </w:num>
  <w:num w:numId="2">
    <w:abstractNumId w:val="36"/>
  </w:num>
  <w:num w:numId="3">
    <w:abstractNumId w:val="18"/>
  </w:num>
  <w:num w:numId="4">
    <w:abstractNumId w:val="43"/>
  </w:num>
  <w:num w:numId="5">
    <w:abstractNumId w:val="45"/>
  </w:num>
  <w:num w:numId="6">
    <w:abstractNumId w:val="9"/>
  </w:num>
  <w:num w:numId="7">
    <w:abstractNumId w:val="40"/>
  </w:num>
  <w:num w:numId="8">
    <w:abstractNumId w:val="25"/>
  </w:num>
  <w:num w:numId="9">
    <w:abstractNumId w:val="35"/>
  </w:num>
  <w:num w:numId="10">
    <w:abstractNumId w:val="44"/>
  </w:num>
  <w:num w:numId="11">
    <w:abstractNumId w:val="54"/>
  </w:num>
  <w:num w:numId="12">
    <w:abstractNumId w:val="16"/>
  </w:num>
  <w:num w:numId="13">
    <w:abstractNumId w:val="21"/>
  </w:num>
  <w:num w:numId="14">
    <w:abstractNumId w:val="1"/>
  </w:num>
  <w:num w:numId="15">
    <w:abstractNumId w:val="33"/>
  </w:num>
  <w:num w:numId="16">
    <w:abstractNumId w:val="27"/>
  </w:num>
  <w:num w:numId="17">
    <w:abstractNumId w:val="34"/>
  </w:num>
  <w:num w:numId="18">
    <w:abstractNumId w:val="41"/>
  </w:num>
  <w:num w:numId="19">
    <w:abstractNumId w:val="24"/>
  </w:num>
  <w:num w:numId="20">
    <w:abstractNumId w:val="13"/>
  </w:num>
  <w:num w:numId="21">
    <w:abstractNumId w:val="51"/>
  </w:num>
  <w:num w:numId="22">
    <w:abstractNumId w:val="48"/>
  </w:num>
  <w:num w:numId="23">
    <w:abstractNumId w:val="29"/>
  </w:num>
  <w:num w:numId="24">
    <w:abstractNumId w:val="57"/>
  </w:num>
  <w:num w:numId="25">
    <w:abstractNumId w:val="17"/>
  </w:num>
  <w:num w:numId="26">
    <w:abstractNumId w:val="55"/>
  </w:num>
  <w:num w:numId="27">
    <w:abstractNumId w:val="56"/>
  </w:num>
  <w:num w:numId="28">
    <w:abstractNumId w:val="19"/>
  </w:num>
  <w:num w:numId="29">
    <w:abstractNumId w:val="0"/>
  </w:num>
  <w:num w:numId="30">
    <w:abstractNumId w:val="49"/>
  </w:num>
  <w:num w:numId="31">
    <w:abstractNumId w:val="11"/>
  </w:num>
  <w:num w:numId="32">
    <w:abstractNumId w:val="50"/>
  </w:num>
  <w:num w:numId="33">
    <w:abstractNumId w:val="26"/>
  </w:num>
  <w:num w:numId="34">
    <w:abstractNumId w:val="14"/>
  </w:num>
  <w:num w:numId="35">
    <w:abstractNumId w:val="42"/>
  </w:num>
  <w:num w:numId="36">
    <w:abstractNumId w:val="8"/>
  </w:num>
  <w:num w:numId="37">
    <w:abstractNumId w:val="7"/>
  </w:num>
  <w:num w:numId="38">
    <w:abstractNumId w:val="2"/>
  </w:num>
  <w:num w:numId="39">
    <w:abstractNumId w:val="3"/>
  </w:num>
  <w:num w:numId="40">
    <w:abstractNumId w:val="5"/>
  </w:num>
  <w:num w:numId="41">
    <w:abstractNumId w:val="23"/>
  </w:num>
  <w:num w:numId="42">
    <w:abstractNumId w:val="6"/>
  </w:num>
  <w:num w:numId="43">
    <w:abstractNumId w:val="52"/>
  </w:num>
  <w:num w:numId="44">
    <w:abstractNumId w:val="10"/>
  </w:num>
  <w:num w:numId="45">
    <w:abstractNumId w:val="22"/>
  </w:num>
  <w:num w:numId="46">
    <w:abstractNumId w:val="32"/>
  </w:num>
  <w:num w:numId="47">
    <w:abstractNumId w:val="4"/>
  </w:num>
  <w:num w:numId="48">
    <w:abstractNumId w:val="47"/>
  </w:num>
  <w:num w:numId="49">
    <w:abstractNumId w:val="37"/>
  </w:num>
  <w:num w:numId="50">
    <w:abstractNumId w:val="15"/>
  </w:num>
  <w:num w:numId="51">
    <w:abstractNumId w:val="38"/>
  </w:num>
  <w:num w:numId="52">
    <w:abstractNumId w:val="30"/>
  </w:num>
  <w:num w:numId="53">
    <w:abstractNumId w:val="12"/>
  </w:num>
  <w:num w:numId="54">
    <w:abstractNumId w:val="31"/>
  </w:num>
  <w:num w:numId="55">
    <w:abstractNumId w:val="58"/>
  </w:num>
  <w:num w:numId="56">
    <w:abstractNumId w:val="28"/>
  </w:num>
  <w:num w:numId="57">
    <w:abstractNumId w:val="20"/>
  </w:num>
  <w:num w:numId="58">
    <w:abstractNumId w:val="53"/>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CwsDS3MjYyMjYwMDQyUdpeDU4uLM/DyQAsNaADDBQv8sAAAA"/>
  </w:docVars>
  <w:rsids>
    <w:rsidRoot w:val="00D0056A"/>
    <w:rsid w:val="0001098C"/>
    <w:rsid w:val="0004308F"/>
    <w:rsid w:val="00055524"/>
    <w:rsid w:val="00055791"/>
    <w:rsid w:val="00080FAC"/>
    <w:rsid w:val="00093E2F"/>
    <w:rsid w:val="000A7655"/>
    <w:rsid w:val="000E617D"/>
    <w:rsid w:val="00101EBE"/>
    <w:rsid w:val="001130CD"/>
    <w:rsid w:val="001278B9"/>
    <w:rsid w:val="001519AC"/>
    <w:rsid w:val="00167C90"/>
    <w:rsid w:val="001753CF"/>
    <w:rsid w:val="00181C0F"/>
    <w:rsid w:val="001B59CE"/>
    <w:rsid w:val="001C41CE"/>
    <w:rsid w:val="001E19DC"/>
    <w:rsid w:val="00217EB5"/>
    <w:rsid w:val="0023573A"/>
    <w:rsid w:val="0023792D"/>
    <w:rsid w:val="002609F9"/>
    <w:rsid w:val="00286EF8"/>
    <w:rsid w:val="002965C7"/>
    <w:rsid w:val="002B4834"/>
    <w:rsid w:val="002F3318"/>
    <w:rsid w:val="00330254"/>
    <w:rsid w:val="00375BA1"/>
    <w:rsid w:val="00390A97"/>
    <w:rsid w:val="003B334C"/>
    <w:rsid w:val="00401332"/>
    <w:rsid w:val="00440DF6"/>
    <w:rsid w:val="004A38CF"/>
    <w:rsid w:val="004B60F4"/>
    <w:rsid w:val="004C0F0B"/>
    <w:rsid w:val="004E7046"/>
    <w:rsid w:val="004F3695"/>
    <w:rsid w:val="004F56F5"/>
    <w:rsid w:val="005009A2"/>
    <w:rsid w:val="005065F8"/>
    <w:rsid w:val="00520BBC"/>
    <w:rsid w:val="00521C79"/>
    <w:rsid w:val="00544C56"/>
    <w:rsid w:val="00577001"/>
    <w:rsid w:val="00582D9A"/>
    <w:rsid w:val="005B0022"/>
    <w:rsid w:val="005B3B0B"/>
    <w:rsid w:val="00682847"/>
    <w:rsid w:val="006A522B"/>
    <w:rsid w:val="006B0776"/>
    <w:rsid w:val="006B57C4"/>
    <w:rsid w:val="00716A56"/>
    <w:rsid w:val="00722E73"/>
    <w:rsid w:val="00726B37"/>
    <w:rsid w:val="007336E1"/>
    <w:rsid w:val="00751442"/>
    <w:rsid w:val="00752ABF"/>
    <w:rsid w:val="00754386"/>
    <w:rsid w:val="00780EE4"/>
    <w:rsid w:val="00793211"/>
    <w:rsid w:val="00796CB9"/>
    <w:rsid w:val="007D6A82"/>
    <w:rsid w:val="00822858"/>
    <w:rsid w:val="0086011D"/>
    <w:rsid w:val="008631C4"/>
    <w:rsid w:val="008973B0"/>
    <w:rsid w:val="008B5B21"/>
    <w:rsid w:val="008B6BAF"/>
    <w:rsid w:val="008C3339"/>
    <w:rsid w:val="008D12E4"/>
    <w:rsid w:val="008F3ECA"/>
    <w:rsid w:val="00917057"/>
    <w:rsid w:val="00946B49"/>
    <w:rsid w:val="00956F7E"/>
    <w:rsid w:val="00980FF6"/>
    <w:rsid w:val="009913E1"/>
    <w:rsid w:val="009A606A"/>
    <w:rsid w:val="009E0B7D"/>
    <w:rsid w:val="00A032A0"/>
    <w:rsid w:val="00A45EE0"/>
    <w:rsid w:val="00A47899"/>
    <w:rsid w:val="00A47FBD"/>
    <w:rsid w:val="00A717B7"/>
    <w:rsid w:val="00A756D7"/>
    <w:rsid w:val="00AA24D2"/>
    <w:rsid w:val="00AD1846"/>
    <w:rsid w:val="00AD78F6"/>
    <w:rsid w:val="00AF71B2"/>
    <w:rsid w:val="00B006F3"/>
    <w:rsid w:val="00B0425C"/>
    <w:rsid w:val="00B614B6"/>
    <w:rsid w:val="00B62A48"/>
    <w:rsid w:val="00B807AA"/>
    <w:rsid w:val="00B90AF7"/>
    <w:rsid w:val="00B90E98"/>
    <w:rsid w:val="00B941CA"/>
    <w:rsid w:val="00BA1125"/>
    <w:rsid w:val="00BB2338"/>
    <w:rsid w:val="00BC5F02"/>
    <w:rsid w:val="00BE1471"/>
    <w:rsid w:val="00C004A1"/>
    <w:rsid w:val="00C163A5"/>
    <w:rsid w:val="00C40659"/>
    <w:rsid w:val="00C56636"/>
    <w:rsid w:val="00C776E4"/>
    <w:rsid w:val="00C80470"/>
    <w:rsid w:val="00CD3A6B"/>
    <w:rsid w:val="00CE1E4E"/>
    <w:rsid w:val="00D002EC"/>
    <w:rsid w:val="00D0056A"/>
    <w:rsid w:val="00D17C2D"/>
    <w:rsid w:val="00D3110C"/>
    <w:rsid w:val="00D3747F"/>
    <w:rsid w:val="00D42723"/>
    <w:rsid w:val="00D7701C"/>
    <w:rsid w:val="00D807EB"/>
    <w:rsid w:val="00DC71DA"/>
    <w:rsid w:val="00DD6F87"/>
    <w:rsid w:val="00E06606"/>
    <w:rsid w:val="00E15F50"/>
    <w:rsid w:val="00E312C8"/>
    <w:rsid w:val="00E85D99"/>
    <w:rsid w:val="00E92F34"/>
    <w:rsid w:val="00EC7DD7"/>
    <w:rsid w:val="00EE4774"/>
    <w:rsid w:val="00F23A85"/>
    <w:rsid w:val="00F35E81"/>
    <w:rsid w:val="00F61817"/>
    <w:rsid w:val="00F82133"/>
    <w:rsid w:val="00F925AB"/>
    <w:rsid w:val="00FD70CD"/>
    <w:rsid w:val="00FE6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B7263-5B72-480E-B42D-06A51FA6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0254"/>
    <w:pPr>
      <w:widowControl w:val="0"/>
      <w:autoSpaceDE w:val="0"/>
      <w:autoSpaceDN w:val="0"/>
      <w:bidi w:val="0"/>
      <w:spacing w:after="0" w:line="240" w:lineRule="auto"/>
    </w:pPr>
    <w:rPr>
      <w:rFonts w:ascii="Calibri" w:eastAsia="Calibri" w:hAnsi="Calibri" w:cs="Calibri"/>
      <w:kern w:val="0"/>
      <w:sz w:val="26"/>
      <w:szCs w:val="26"/>
      <w:lang w:bidi="en-US"/>
      <w14:ligatures w14:val="none"/>
    </w:rPr>
  </w:style>
  <w:style w:type="character" w:customStyle="1" w:styleId="BodyTextChar">
    <w:name w:val="Body Text Char"/>
    <w:basedOn w:val="DefaultParagraphFont"/>
    <w:link w:val="BodyText"/>
    <w:uiPriority w:val="1"/>
    <w:rsid w:val="00330254"/>
    <w:rPr>
      <w:rFonts w:ascii="Calibri" w:eastAsia="Calibri" w:hAnsi="Calibri" w:cs="Calibri"/>
      <w:kern w:val="0"/>
      <w:sz w:val="26"/>
      <w:szCs w:val="26"/>
      <w:lang w:bidi="en-US"/>
      <w14:ligatures w14:val="none"/>
    </w:rPr>
  </w:style>
  <w:style w:type="paragraph" w:styleId="ListParagraph">
    <w:name w:val="List Paragraph"/>
    <w:basedOn w:val="Normal"/>
    <w:uiPriority w:val="1"/>
    <w:qFormat/>
    <w:rsid w:val="00330254"/>
    <w:pPr>
      <w:widowControl w:val="0"/>
      <w:autoSpaceDE w:val="0"/>
      <w:autoSpaceDN w:val="0"/>
      <w:bidi w:val="0"/>
      <w:spacing w:after="0" w:line="240" w:lineRule="auto"/>
      <w:ind w:left="411" w:hanging="261"/>
    </w:pPr>
    <w:rPr>
      <w:rFonts w:ascii="Calibri" w:eastAsia="Calibri" w:hAnsi="Calibri" w:cs="Calibri"/>
      <w:kern w:val="0"/>
      <w:sz w:val="22"/>
      <w:szCs w:val="22"/>
      <w:lang w:bidi="en-US"/>
      <w14:ligatures w14:val="none"/>
    </w:rPr>
  </w:style>
  <w:style w:type="paragraph" w:styleId="Header">
    <w:name w:val="header"/>
    <w:basedOn w:val="Normal"/>
    <w:link w:val="HeaderChar"/>
    <w:uiPriority w:val="99"/>
    <w:unhideWhenUsed/>
    <w:rsid w:val="005770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001"/>
  </w:style>
  <w:style w:type="paragraph" w:styleId="Footer">
    <w:name w:val="footer"/>
    <w:basedOn w:val="Normal"/>
    <w:link w:val="FooterChar"/>
    <w:uiPriority w:val="99"/>
    <w:unhideWhenUsed/>
    <w:rsid w:val="005770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001"/>
  </w:style>
  <w:style w:type="paragraph" w:customStyle="1" w:styleId="TableParagraph">
    <w:name w:val="Table Paragraph"/>
    <w:basedOn w:val="Normal"/>
    <w:uiPriority w:val="1"/>
    <w:qFormat/>
    <w:rsid w:val="008F3ECA"/>
    <w:pPr>
      <w:widowControl w:val="0"/>
      <w:autoSpaceDE w:val="0"/>
      <w:autoSpaceDN w:val="0"/>
      <w:bidi w:val="0"/>
      <w:spacing w:after="0" w:line="240" w:lineRule="auto"/>
      <w:ind w:left="100"/>
    </w:pPr>
    <w:rPr>
      <w:rFonts w:ascii="Calibri" w:eastAsia="Calibri" w:hAnsi="Calibri" w:cs="Calibri"/>
      <w:kern w:val="0"/>
      <w:sz w:val="22"/>
      <w:szCs w:val="2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21</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El-sattar Kordy</dc:creator>
  <cp:keywords/>
  <dc:description/>
  <cp:lastModifiedBy>Elizabeth Tayao</cp:lastModifiedBy>
  <cp:revision>21</cp:revision>
  <dcterms:created xsi:type="dcterms:W3CDTF">2023-07-15T07:49:00Z</dcterms:created>
  <dcterms:modified xsi:type="dcterms:W3CDTF">2023-12-27T06:36:00Z</dcterms:modified>
</cp:coreProperties>
</file>